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E77AA">
      <w:pPr>
        <w:rPr>
          <w:rFonts w:hint="eastAsia" w:ascii="仿宋" w:hAnsi="仿宋" w:eastAsia="仿宋" w:cs="仿宋"/>
          <w:b/>
          <w:bCs/>
          <w:sz w:val="32"/>
          <w:szCs w:val="32"/>
          <w:lang w:val="en-US" w:eastAsia="zh-CN"/>
        </w:rPr>
      </w:pPr>
    </w:p>
    <w:p w14:paraId="695B3468">
      <w:pPr>
        <w:rPr>
          <w:rFonts w:hint="eastAsia" w:ascii="仿宋" w:hAnsi="仿宋" w:eastAsia="仿宋" w:cs="仿宋"/>
          <w:sz w:val="32"/>
          <w:szCs w:val="32"/>
          <w:u w:val="single"/>
          <w:lang w:val="en-US" w:eastAsia="zh-CN"/>
        </w:rPr>
      </w:pPr>
      <w:r>
        <w:rPr>
          <w:rFonts w:hint="eastAsia" w:ascii="黑体" w:hAnsi="黑体" w:eastAsia="黑体" w:cs="黑体"/>
          <w:b/>
          <w:bCs/>
          <w:sz w:val="28"/>
          <w:szCs w:val="28"/>
          <w:lang w:val="en-US" w:eastAsia="zh-CN"/>
        </w:rPr>
        <w:t>合同编号：</w:t>
      </w:r>
      <w:r>
        <w:rPr>
          <w:rFonts w:hint="eastAsia" w:ascii="仿宋" w:hAnsi="仿宋" w:eastAsia="仿宋" w:cs="仿宋"/>
          <w:sz w:val="32"/>
          <w:szCs w:val="32"/>
          <w:u w:val="single"/>
          <w:lang w:val="en-US" w:eastAsia="zh-CN"/>
        </w:rPr>
        <w:t xml:space="preserve"> </w:t>
      </w:r>
      <w:r>
        <w:rPr>
          <w:rFonts w:hint="eastAsia" w:ascii="黑体" w:hAnsi="黑体" w:eastAsia="黑体" w:cs="黑体"/>
          <w:sz w:val="28"/>
          <w:szCs w:val="28"/>
          <w:u w:val="single"/>
          <w:lang w:val="en-US" w:eastAsia="zh-CN"/>
        </w:rPr>
        <w:t xml:space="preserve">                        </w:t>
      </w:r>
    </w:p>
    <w:p w14:paraId="3E4B4C73">
      <w:pPr>
        <w:rPr>
          <w:rFonts w:hint="eastAsia" w:ascii="仿宋" w:hAnsi="仿宋" w:eastAsia="仿宋" w:cs="仿宋"/>
          <w:sz w:val="32"/>
          <w:szCs w:val="32"/>
          <w:lang w:val="en-US" w:eastAsia="zh-CN"/>
        </w:rPr>
      </w:pPr>
    </w:p>
    <w:p w14:paraId="1F91378A">
      <w:pPr>
        <w:jc w:val="center"/>
        <w:rPr>
          <w:rFonts w:hint="eastAsia" w:ascii="仿宋" w:hAnsi="仿宋" w:eastAsia="仿宋" w:cs="仿宋"/>
          <w:b/>
          <w:bCs/>
          <w:sz w:val="32"/>
          <w:szCs w:val="32"/>
          <w:lang w:val="en-US" w:eastAsia="zh-CN"/>
        </w:rPr>
      </w:pPr>
    </w:p>
    <w:p w14:paraId="48FEC189">
      <w:pPr>
        <w:jc w:val="center"/>
        <w:rPr>
          <w:rFonts w:hint="eastAsia" w:ascii="仿宋" w:hAnsi="仿宋" w:eastAsia="仿宋" w:cs="仿宋"/>
          <w:b/>
          <w:bCs/>
          <w:sz w:val="32"/>
          <w:szCs w:val="32"/>
          <w:lang w:val="en-US" w:eastAsia="zh-CN"/>
        </w:rPr>
      </w:pPr>
    </w:p>
    <w:p w14:paraId="4B87881E">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辽宁省医保药品追溯码接口开发</w:t>
      </w:r>
    </w:p>
    <w:p w14:paraId="7AC602AD">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合同</w:t>
      </w:r>
    </w:p>
    <w:p w14:paraId="1EF06E5E">
      <w:pPr>
        <w:rPr>
          <w:rFonts w:hint="eastAsia" w:ascii="仿宋" w:hAnsi="仿宋" w:eastAsia="仿宋" w:cs="仿宋"/>
          <w:b/>
          <w:bCs/>
          <w:sz w:val="32"/>
          <w:szCs w:val="32"/>
          <w:lang w:val="en-US" w:eastAsia="zh-CN"/>
        </w:rPr>
      </w:pPr>
    </w:p>
    <w:p w14:paraId="4833520C">
      <w:pPr>
        <w:rPr>
          <w:rFonts w:hint="eastAsia" w:ascii="仿宋" w:hAnsi="仿宋" w:eastAsia="仿宋" w:cs="仿宋"/>
          <w:b/>
          <w:bCs/>
          <w:sz w:val="32"/>
          <w:szCs w:val="32"/>
          <w:lang w:val="en-US" w:eastAsia="zh-CN"/>
        </w:rPr>
      </w:pPr>
    </w:p>
    <w:p w14:paraId="1A79BABA">
      <w:pPr>
        <w:rPr>
          <w:rFonts w:hint="eastAsia" w:ascii="仿宋" w:hAnsi="仿宋" w:eastAsia="仿宋" w:cs="仿宋"/>
          <w:b/>
          <w:bCs/>
          <w:sz w:val="32"/>
          <w:szCs w:val="32"/>
          <w:lang w:val="en-US" w:eastAsia="zh-CN"/>
        </w:rPr>
      </w:pPr>
    </w:p>
    <w:p w14:paraId="1183B3D5">
      <w:pPr>
        <w:rPr>
          <w:rFonts w:hint="eastAsia" w:ascii="仿宋" w:hAnsi="仿宋" w:eastAsia="仿宋" w:cs="仿宋"/>
          <w:b/>
          <w:bCs/>
          <w:sz w:val="32"/>
          <w:szCs w:val="32"/>
          <w:lang w:val="en-US" w:eastAsia="zh-CN"/>
        </w:rPr>
      </w:pPr>
    </w:p>
    <w:p w14:paraId="01FFAB9C">
      <w:pP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项目名称：</w:t>
      </w:r>
    </w:p>
    <w:p w14:paraId="28FC0A79">
      <w:pPr>
        <w:rPr>
          <w:rFonts w:hint="eastAsia" w:ascii="楷体" w:hAnsi="楷体" w:eastAsia="楷体" w:cs="楷体"/>
          <w:b w:val="0"/>
          <w:bCs w:val="0"/>
          <w:sz w:val="32"/>
          <w:szCs w:val="32"/>
          <w:u w:val="single"/>
          <w:lang w:val="en-US" w:eastAsia="zh-CN"/>
        </w:rPr>
      </w:pPr>
      <w:r>
        <w:rPr>
          <w:rFonts w:hint="eastAsia" w:ascii="楷体" w:hAnsi="楷体" w:eastAsia="楷体" w:cs="楷体"/>
          <w:b w:val="0"/>
          <w:bCs w:val="0"/>
          <w:sz w:val="32"/>
          <w:szCs w:val="32"/>
          <w:lang w:val="en-US" w:eastAsia="zh-CN"/>
        </w:rPr>
        <w:t>甲方：</w:t>
      </w:r>
    </w:p>
    <w:p w14:paraId="59FFD813">
      <w:pP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乙方： </w:t>
      </w:r>
    </w:p>
    <w:p w14:paraId="5E33C27E">
      <w:pPr>
        <w:rPr>
          <w:rFonts w:hint="eastAsia" w:ascii="仿宋" w:hAnsi="仿宋" w:eastAsia="仿宋" w:cs="仿宋"/>
          <w:b/>
          <w:bCs/>
          <w:sz w:val="32"/>
          <w:szCs w:val="32"/>
          <w:lang w:val="en-US" w:eastAsia="zh-CN"/>
        </w:rPr>
      </w:pPr>
    </w:p>
    <w:p w14:paraId="724BEB81">
      <w:pPr>
        <w:rPr>
          <w:rFonts w:hint="eastAsia" w:ascii="仿宋" w:hAnsi="仿宋" w:eastAsia="仿宋" w:cs="仿宋"/>
          <w:sz w:val="32"/>
          <w:szCs w:val="32"/>
          <w:lang w:val="en-US" w:eastAsia="zh-CN"/>
        </w:rPr>
      </w:pPr>
    </w:p>
    <w:p w14:paraId="7B458D5B">
      <w:pPr>
        <w:rPr>
          <w:rFonts w:hint="eastAsia" w:ascii="仿宋" w:hAnsi="仿宋" w:eastAsia="仿宋" w:cs="仿宋"/>
          <w:b/>
          <w:bCs/>
          <w:sz w:val="32"/>
          <w:szCs w:val="32"/>
          <w:lang w:val="en-US" w:eastAsia="zh-CN"/>
        </w:rPr>
      </w:pPr>
    </w:p>
    <w:p w14:paraId="7FF5A81B">
      <w:pPr>
        <w:rPr>
          <w:rFonts w:hint="eastAsia" w:ascii="仿宋" w:hAnsi="仿宋" w:eastAsia="仿宋" w:cs="仿宋"/>
          <w:b/>
          <w:bCs/>
          <w:sz w:val="32"/>
          <w:szCs w:val="32"/>
          <w:lang w:val="en-US" w:eastAsia="zh-CN"/>
        </w:rPr>
      </w:pPr>
    </w:p>
    <w:p w14:paraId="5B911DC9">
      <w:pPr>
        <w:rPr>
          <w:rFonts w:hint="eastAsia" w:ascii="仿宋" w:hAnsi="仿宋" w:eastAsia="仿宋" w:cs="仿宋"/>
          <w:b/>
          <w:bCs/>
          <w:sz w:val="32"/>
          <w:szCs w:val="32"/>
          <w:lang w:val="en-US" w:eastAsia="zh-CN"/>
        </w:rPr>
      </w:pPr>
    </w:p>
    <w:p w14:paraId="61764B59">
      <w:pP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签订日期：</w:t>
      </w:r>
      <w:r>
        <w:rPr>
          <w:rFonts w:hint="eastAsia" w:ascii="楷体" w:hAnsi="楷体" w:eastAsia="楷体" w:cs="楷体"/>
          <w:b w:val="0"/>
          <w:bCs w:val="0"/>
          <w:sz w:val="32"/>
          <w:szCs w:val="32"/>
          <w:u w:val="single"/>
          <w:lang w:val="en-US" w:eastAsia="zh-CN"/>
        </w:rPr>
        <w:t xml:space="preserve">    </w:t>
      </w:r>
      <w:r>
        <w:rPr>
          <w:rFonts w:hint="eastAsia" w:ascii="楷体" w:hAnsi="楷体" w:eastAsia="楷体" w:cs="楷体"/>
          <w:b w:val="0"/>
          <w:bCs w:val="0"/>
          <w:sz w:val="32"/>
          <w:szCs w:val="32"/>
          <w:lang w:val="en-US" w:eastAsia="zh-CN"/>
        </w:rPr>
        <w:t>年</w:t>
      </w:r>
      <w:r>
        <w:rPr>
          <w:rFonts w:hint="eastAsia" w:ascii="楷体" w:hAnsi="楷体" w:eastAsia="楷体" w:cs="楷体"/>
          <w:b w:val="0"/>
          <w:bCs w:val="0"/>
          <w:sz w:val="32"/>
          <w:szCs w:val="32"/>
          <w:u w:val="single"/>
          <w:lang w:val="en-US" w:eastAsia="zh-CN"/>
        </w:rPr>
        <w:t xml:space="preserve">    </w:t>
      </w:r>
      <w:r>
        <w:rPr>
          <w:rFonts w:hint="eastAsia" w:ascii="楷体" w:hAnsi="楷体" w:eastAsia="楷体" w:cs="楷体"/>
          <w:b w:val="0"/>
          <w:bCs w:val="0"/>
          <w:sz w:val="32"/>
          <w:szCs w:val="32"/>
          <w:lang w:val="en-US" w:eastAsia="zh-CN"/>
        </w:rPr>
        <w:t>月</w:t>
      </w:r>
      <w:r>
        <w:rPr>
          <w:rFonts w:hint="eastAsia" w:ascii="楷体" w:hAnsi="楷体" w:eastAsia="楷体" w:cs="楷体"/>
          <w:b w:val="0"/>
          <w:bCs w:val="0"/>
          <w:sz w:val="32"/>
          <w:szCs w:val="32"/>
          <w:u w:val="single"/>
          <w:lang w:val="en-US" w:eastAsia="zh-CN"/>
        </w:rPr>
        <w:t xml:space="preserve">    </w:t>
      </w:r>
      <w:r>
        <w:rPr>
          <w:rFonts w:hint="eastAsia" w:ascii="楷体" w:hAnsi="楷体" w:eastAsia="楷体" w:cs="楷体"/>
          <w:b w:val="0"/>
          <w:bCs w:val="0"/>
          <w:sz w:val="32"/>
          <w:szCs w:val="32"/>
          <w:lang w:val="en-US" w:eastAsia="zh-CN"/>
        </w:rPr>
        <w:t>日</w:t>
      </w:r>
    </w:p>
    <w:p w14:paraId="12C1F064">
      <w:pP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签订地点：</w:t>
      </w:r>
      <w:r>
        <w:rPr>
          <w:rFonts w:hint="eastAsia" w:ascii="楷体" w:hAnsi="楷体" w:eastAsia="楷体" w:cs="楷体"/>
          <w:b w:val="0"/>
          <w:bCs w:val="0"/>
          <w:sz w:val="32"/>
          <w:szCs w:val="32"/>
          <w:u w:val="single"/>
          <w:lang w:val="en-US" w:eastAsia="zh-CN"/>
        </w:rPr>
        <w:t xml:space="preserve">                  </w:t>
      </w:r>
    </w:p>
    <w:p w14:paraId="09C212CC">
      <w:pPr>
        <w:pStyle w:val="11"/>
        <w:ind w:left="0" w:leftChars="0" w:firstLine="0" w:firstLineChars="0"/>
        <w:rPr>
          <w:rFonts w:hint="eastAsia" w:ascii="仿宋" w:hAnsi="仿宋" w:eastAsia="仿宋" w:cs="仿宋"/>
          <w:b/>
          <w:bCs/>
          <w:sz w:val="32"/>
          <w:szCs w:val="32"/>
          <w:u w:val="single"/>
          <w:lang w:val="en-US" w:eastAsia="zh-CN"/>
        </w:rPr>
      </w:pPr>
    </w:p>
    <w:p w14:paraId="57145342">
      <w:pPr>
        <w:spacing w:line="360" w:lineRule="auto"/>
        <w:ind w:firstLine="600" w:firstLineChars="200"/>
        <w:rPr>
          <w:rFonts w:hint="eastAsia" w:ascii="黑体" w:hAnsi="黑体" w:eastAsia="黑体" w:cs="黑体"/>
          <w:sz w:val="30"/>
          <w:szCs w:val="30"/>
          <w:u w:val="single"/>
          <w:lang w:val="en-US" w:eastAsia="zh-CN"/>
        </w:rPr>
      </w:pPr>
      <w:r>
        <w:rPr>
          <w:rFonts w:hint="eastAsia" w:ascii="黑体" w:hAnsi="黑体" w:eastAsia="黑体" w:cs="黑体"/>
          <w:sz w:val="30"/>
          <w:szCs w:val="30"/>
        </w:rPr>
        <w:t>甲方</w:t>
      </w:r>
      <w:r>
        <w:rPr>
          <w:rFonts w:hint="eastAsia" w:ascii="黑体" w:hAnsi="黑体" w:eastAsia="黑体" w:cs="黑体"/>
          <w:sz w:val="30"/>
          <w:szCs w:val="30"/>
          <w:lang w:eastAsia="zh-CN"/>
        </w:rPr>
        <w:t>：</w:t>
      </w:r>
      <w:r>
        <w:rPr>
          <w:rFonts w:hint="eastAsia" w:ascii="黑体" w:hAnsi="黑体" w:eastAsia="黑体" w:cs="黑体"/>
          <w:sz w:val="30"/>
          <w:szCs w:val="30"/>
          <w:u w:val="single"/>
          <w:lang w:val="en-US" w:eastAsia="zh-CN"/>
        </w:rPr>
        <w:t xml:space="preserve">                                   </w:t>
      </w:r>
    </w:p>
    <w:p w14:paraId="2DF32298">
      <w:pPr>
        <w:spacing w:line="360" w:lineRule="auto"/>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rPr>
        <w:t>乙方</w:t>
      </w:r>
      <w:r>
        <w:rPr>
          <w:rFonts w:hint="eastAsia" w:ascii="黑体" w:hAnsi="黑体" w:eastAsia="黑体" w:cs="黑体"/>
          <w:sz w:val="30"/>
          <w:szCs w:val="30"/>
          <w:lang w:eastAsia="zh-CN"/>
        </w:rPr>
        <w:t>：</w:t>
      </w:r>
      <w:r>
        <w:rPr>
          <w:rFonts w:hint="eastAsia" w:ascii="黑体" w:hAnsi="黑体" w:eastAsia="黑体" w:cs="黑体"/>
          <w:sz w:val="30"/>
          <w:szCs w:val="30"/>
          <w:u w:val="single"/>
          <w:lang w:val="en-US" w:eastAsia="zh-CN"/>
        </w:rPr>
        <w:t xml:space="preserve">                                   </w:t>
      </w:r>
      <w:r>
        <w:rPr>
          <w:rFonts w:hint="eastAsia" w:ascii="黑体" w:hAnsi="黑体" w:eastAsia="黑体" w:cs="黑体"/>
          <w:sz w:val="30"/>
          <w:szCs w:val="30"/>
          <w:lang w:val="en-US" w:eastAsia="zh-CN"/>
        </w:rPr>
        <w:t xml:space="preserve">  </w:t>
      </w:r>
    </w:p>
    <w:p w14:paraId="4C9CE235">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8"/>
          <w:szCs w:val="28"/>
        </w:rPr>
        <w:t>甲乙双方依据《中华人民共和国</w:t>
      </w:r>
      <w:r>
        <w:rPr>
          <w:rFonts w:hint="eastAsia" w:ascii="宋体" w:hAnsi="宋体" w:eastAsia="宋体" w:cs="宋体"/>
          <w:sz w:val="28"/>
          <w:szCs w:val="28"/>
          <w:lang w:val="en-US" w:eastAsia="zh-CN"/>
        </w:rPr>
        <w:t>民法典</w:t>
      </w:r>
      <w:r>
        <w:rPr>
          <w:rFonts w:hint="eastAsia" w:ascii="宋体" w:hAnsi="宋体" w:eastAsia="宋体" w:cs="宋体"/>
          <w:sz w:val="28"/>
          <w:szCs w:val="28"/>
        </w:rPr>
        <w:t>》的规定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经</w:t>
      </w:r>
      <w:r>
        <w:rPr>
          <w:rFonts w:hint="eastAsia" w:ascii="宋体" w:hAnsi="宋体" w:eastAsia="宋体" w:cs="宋体"/>
          <w:sz w:val="28"/>
          <w:szCs w:val="28"/>
        </w:rPr>
        <w:t>友好协商，</w:t>
      </w:r>
      <w:r>
        <w:rPr>
          <w:rFonts w:hint="eastAsia" w:ascii="宋体" w:hAnsi="宋体" w:eastAsia="宋体" w:cs="宋体"/>
          <w:b w:val="0"/>
          <w:bCs w:val="0"/>
          <w:sz w:val="28"/>
          <w:szCs w:val="28"/>
          <w:highlight w:val="none"/>
          <w:u w:val="none"/>
        </w:rPr>
        <w:t>就</w:t>
      </w:r>
      <w:r>
        <w:rPr>
          <w:rFonts w:hint="eastAsia" w:ascii="宋体" w:hAnsi="宋体" w:eastAsia="宋体" w:cs="宋体"/>
          <w:b w:val="0"/>
          <w:bCs w:val="0"/>
          <w:sz w:val="28"/>
          <w:szCs w:val="28"/>
          <w:highlight w:val="none"/>
          <w:u w:val="single"/>
          <w:lang w:val="en-US" w:eastAsia="zh-CN"/>
        </w:rPr>
        <w:t>辽宁省医保药品追溯码</w:t>
      </w:r>
      <w:r>
        <w:rPr>
          <w:rFonts w:hint="eastAsia" w:ascii="宋体" w:hAnsi="宋体" w:eastAsia="宋体" w:cs="宋体"/>
          <w:b w:val="0"/>
          <w:bCs w:val="0"/>
          <w:sz w:val="28"/>
          <w:szCs w:val="28"/>
          <w:highlight w:val="none"/>
          <w:u w:val="none"/>
          <w:lang w:val="en-US" w:eastAsia="zh-CN"/>
        </w:rPr>
        <w:t>接口开发项目相关</w:t>
      </w:r>
      <w:r>
        <w:rPr>
          <w:rFonts w:hint="eastAsia" w:ascii="宋体" w:hAnsi="宋体" w:eastAsia="宋体" w:cs="宋体"/>
          <w:sz w:val="28"/>
          <w:szCs w:val="28"/>
          <w:highlight w:val="none"/>
        </w:rPr>
        <w:t>事</w:t>
      </w:r>
      <w:r>
        <w:rPr>
          <w:rFonts w:hint="eastAsia" w:ascii="宋体" w:hAnsi="宋体" w:eastAsia="宋体" w:cs="宋体"/>
          <w:sz w:val="28"/>
          <w:szCs w:val="28"/>
        </w:rPr>
        <w:t>宜达成相关共识，签订本合同。</w:t>
      </w:r>
    </w:p>
    <w:p w14:paraId="7772B679">
      <w:pPr>
        <w:pStyle w:val="3"/>
        <w:keepNext w:val="0"/>
        <w:keepLines w:val="0"/>
        <w:numPr>
          <w:ilvl w:val="0"/>
          <w:numId w:val="2"/>
        </w:numPr>
        <w:spacing w:before="0" w:after="0"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项目内容</w:t>
      </w:r>
    </w:p>
    <w:p w14:paraId="18C72082">
      <w:pPr>
        <w:pStyle w:val="4"/>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1.商品盘存上传</w:t>
      </w:r>
    </w:p>
    <w:p w14:paraId="52C18348">
      <w:pPr>
        <w:pStyle w:val="4"/>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2.商品库存变更  </w:t>
      </w:r>
    </w:p>
    <w:p w14:paraId="32BB4A7F">
      <w:pPr>
        <w:pStyle w:val="4"/>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3.商品采购</w:t>
      </w:r>
    </w:p>
    <w:p w14:paraId="7D0404AC">
      <w:pPr>
        <w:pStyle w:val="4"/>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4.商品采购退货</w:t>
      </w:r>
    </w:p>
    <w:p w14:paraId="582AC932">
      <w:pPr>
        <w:pStyle w:val="4"/>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5.商品销售</w:t>
      </w:r>
    </w:p>
    <w:p w14:paraId="792F36E9">
      <w:pPr>
        <w:pStyle w:val="4"/>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6.商品销售退货</w:t>
      </w:r>
    </w:p>
    <w:p w14:paraId="5FE6779D">
      <w:pPr>
        <w:pStyle w:val="4"/>
        <w:ind w:left="0" w:leftChars="0"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7.商品信息删除</w:t>
      </w:r>
    </w:p>
    <w:p w14:paraId="3FF26F11">
      <w:pPr>
        <w:pStyle w:val="3"/>
        <w:keepNext w:val="0"/>
        <w:keepLines w:val="0"/>
        <w:spacing w:before="0" w:after="0" w:line="360" w:lineRule="auto"/>
        <w:rPr>
          <w:rFonts w:hint="eastAsia" w:ascii="宋体" w:hAnsi="宋体" w:eastAsia="宋体" w:cs="宋体"/>
          <w:b w:val="0"/>
          <w:sz w:val="28"/>
          <w:szCs w:val="28"/>
        </w:rPr>
      </w:pPr>
      <w:bookmarkStart w:id="0" w:name="_Toc56225718"/>
      <w:r>
        <w:rPr>
          <w:rFonts w:hint="eastAsia" w:ascii="宋体" w:hAnsi="宋体" w:eastAsia="宋体" w:cs="宋体"/>
          <w:sz w:val="28"/>
          <w:szCs w:val="28"/>
          <w:lang w:val="en-US" w:eastAsia="zh-CN"/>
        </w:rPr>
        <w:t>二、合同金额</w:t>
      </w:r>
      <w:r>
        <w:rPr>
          <w:rFonts w:hint="eastAsia" w:ascii="宋体" w:hAnsi="宋体" w:eastAsia="宋体" w:cs="宋体"/>
          <w:b w:val="0"/>
          <w:bCs/>
          <w:sz w:val="28"/>
          <w:szCs w:val="28"/>
        </w:rPr>
        <w:t>（单位：人民币元）</w:t>
      </w:r>
    </w:p>
    <w:p w14:paraId="7127E546">
      <w:pPr>
        <w:pStyle w:val="19"/>
        <w:ind w:left="360" w:firstLine="0"/>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合同总金额：</w:t>
      </w:r>
      <w:r>
        <w:rPr>
          <w:rFonts w:hint="eastAsia" w:ascii="宋体" w:hAnsi="宋体" w:eastAsia="宋体" w:cs="宋体"/>
          <w:b w:val="0"/>
          <w:bCs/>
          <w:sz w:val="28"/>
          <w:szCs w:val="28"/>
        </w:rPr>
        <w:t>（单位：人民币元）</w:t>
      </w:r>
    </w:p>
    <w:p w14:paraId="1446D450">
      <w:pPr>
        <w:pStyle w:val="10"/>
        <w:spacing w:line="360" w:lineRule="auto"/>
        <w:ind w:firstLineChars="200"/>
        <w:rPr>
          <w:rFonts w:hint="eastAsia" w:ascii="宋体" w:hAnsi="宋体" w:eastAsia="宋体" w:cs="宋体"/>
          <w:sz w:val="28"/>
          <w:szCs w:val="28"/>
        </w:rPr>
      </w:pPr>
      <w:r>
        <w:rPr>
          <w:rFonts w:hint="eastAsia" w:ascii="宋体" w:hAnsi="宋体" w:eastAsia="宋体" w:cs="宋体"/>
          <w:sz w:val="28"/>
          <w:szCs w:val="28"/>
        </w:rPr>
        <w:t>合同总金额为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人民币元。</w:t>
      </w:r>
    </w:p>
    <w:p w14:paraId="51C7FCA2">
      <w:pPr>
        <w:pStyle w:val="10"/>
        <w:spacing w:line="360" w:lineRule="auto"/>
        <w:ind w:firstLineChars="200"/>
        <w:rPr>
          <w:rFonts w:hint="eastAsia" w:ascii="宋体" w:hAnsi="宋体" w:eastAsia="宋体" w:cs="宋体"/>
          <w:sz w:val="28"/>
          <w:szCs w:val="28"/>
        </w:rPr>
      </w:pPr>
      <w:r>
        <w:rPr>
          <w:rFonts w:hint="eastAsia" w:ascii="宋体" w:hAnsi="宋体" w:eastAsia="宋体" w:cs="宋体"/>
          <w:sz w:val="28"/>
          <w:szCs w:val="28"/>
        </w:rPr>
        <w:t>大写：人民币</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元整。</w:t>
      </w:r>
    </w:p>
    <w:p w14:paraId="59BCA20F">
      <w:pPr>
        <w:pStyle w:val="19"/>
        <w:ind w:left="360" w:firstLine="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支付方式</w:t>
      </w:r>
      <w:bookmarkEnd w:id="0"/>
      <w:r>
        <w:rPr>
          <w:rFonts w:hint="eastAsia" w:ascii="宋体" w:hAnsi="宋体" w:eastAsia="宋体" w:cs="宋体"/>
          <w:b/>
          <w:bCs/>
          <w:sz w:val="28"/>
          <w:szCs w:val="28"/>
        </w:rPr>
        <w:t>：</w:t>
      </w:r>
    </w:p>
    <w:p w14:paraId="49A210DD">
      <w:pPr>
        <w:spacing w:before="2" w:line="368" w:lineRule="auto"/>
        <w:ind w:left="39" w:right="72" w:firstLine="458"/>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2.1合同签订后完成验收合格后支付合同金额的100%。</w:t>
      </w:r>
    </w:p>
    <w:p w14:paraId="1EC1E537">
      <w:pPr>
        <w:spacing w:before="2" w:line="368" w:lineRule="auto"/>
        <w:ind w:left="39" w:right="72" w:firstLine="458"/>
        <w:rPr>
          <w:rFonts w:hint="eastAsia" w:ascii="宋体" w:hAnsi="宋体" w:eastAsia="宋体" w:cs="宋体"/>
          <w:sz w:val="28"/>
          <w:szCs w:val="28"/>
          <w:highlight w:val="yellow"/>
          <w:lang w:eastAsia="zh-CN"/>
        </w:rPr>
      </w:pPr>
      <w:r>
        <w:rPr>
          <w:rFonts w:hint="eastAsia" w:ascii="宋体" w:hAnsi="宋体" w:eastAsia="宋体" w:cs="宋体"/>
          <w:sz w:val="28"/>
          <w:szCs w:val="28"/>
          <w:lang w:val="en-US" w:eastAsia="zh-CN"/>
        </w:rPr>
        <w:t>2.2</w:t>
      </w:r>
      <w:r>
        <w:rPr>
          <w:rFonts w:hint="eastAsia" w:ascii="宋体" w:hAnsi="宋体" w:eastAsia="宋体" w:cs="宋体"/>
          <w:spacing w:val="-9"/>
          <w:sz w:val="28"/>
          <w:szCs w:val="28"/>
          <w:highlight w:val="none"/>
        </w:rPr>
        <w:t>乙方应当根据甲方要求开具</w:t>
      </w:r>
      <w:r>
        <w:rPr>
          <w:rFonts w:hint="eastAsia" w:ascii="宋体" w:hAnsi="宋体" w:eastAsia="宋体" w:cs="宋体"/>
          <w:spacing w:val="-9"/>
          <w:sz w:val="28"/>
          <w:szCs w:val="28"/>
          <w:highlight w:val="none"/>
          <w:lang w:val="en-US" w:eastAsia="zh-CN"/>
        </w:rPr>
        <w:t>增值税普通</w:t>
      </w:r>
      <w:r>
        <w:rPr>
          <w:rFonts w:hint="eastAsia" w:ascii="宋体" w:hAnsi="宋体" w:eastAsia="宋体" w:cs="宋体"/>
          <w:spacing w:val="-9"/>
          <w:sz w:val="28"/>
          <w:szCs w:val="28"/>
          <w:highlight w:val="none"/>
        </w:rPr>
        <w:t>发票</w:t>
      </w:r>
      <w:r>
        <w:rPr>
          <w:rFonts w:hint="eastAsia" w:ascii="宋体" w:hAnsi="宋体" w:eastAsia="宋体" w:cs="宋体"/>
          <w:spacing w:val="-9"/>
          <w:sz w:val="28"/>
          <w:szCs w:val="28"/>
          <w:highlight w:val="none"/>
          <w:lang w:eastAsia="zh-CN"/>
        </w:rPr>
        <w:t>。</w:t>
      </w:r>
    </w:p>
    <w:p w14:paraId="626793B7">
      <w:pPr>
        <w:ind w:firstLine="420"/>
        <w:rPr>
          <w:rFonts w:hint="eastAsia"/>
          <w:sz w:val="28"/>
          <w:szCs w:val="28"/>
          <w:u w:val="single"/>
          <w:lang w:val="en-US" w:eastAsia="zh-CN"/>
        </w:rPr>
      </w:pPr>
      <w:r>
        <w:rPr>
          <w:rFonts w:hint="eastAsia"/>
          <w:sz w:val="28"/>
          <w:szCs w:val="28"/>
          <w:lang w:val="en-US" w:eastAsia="zh-CN"/>
        </w:rPr>
        <w:t>账户名称：</w:t>
      </w:r>
      <w:r>
        <w:rPr>
          <w:rFonts w:hint="eastAsia"/>
          <w:sz w:val="28"/>
          <w:szCs w:val="28"/>
          <w:u w:val="single"/>
          <w:lang w:val="en-US" w:eastAsia="zh-CN"/>
        </w:rPr>
        <w:t xml:space="preserve">                             </w:t>
      </w:r>
    </w:p>
    <w:p w14:paraId="768F8BD9">
      <w:pPr>
        <w:ind w:firstLine="420"/>
        <w:rPr>
          <w:rFonts w:hint="eastAsia"/>
          <w:sz w:val="28"/>
          <w:szCs w:val="28"/>
          <w:lang w:val="en-US" w:eastAsia="zh-CN"/>
        </w:rPr>
      </w:pPr>
      <w:r>
        <w:rPr>
          <w:rFonts w:hint="eastAsia"/>
          <w:sz w:val="28"/>
          <w:szCs w:val="28"/>
          <w:lang w:val="en-US" w:eastAsia="zh-CN"/>
        </w:rPr>
        <w:t>开 户 行：</w:t>
      </w:r>
      <w:r>
        <w:rPr>
          <w:rFonts w:hint="eastAsia"/>
          <w:sz w:val="28"/>
          <w:szCs w:val="28"/>
          <w:u w:val="single"/>
          <w:lang w:val="en-US" w:eastAsia="zh-CN"/>
        </w:rPr>
        <w:t xml:space="preserve">                             </w:t>
      </w:r>
    </w:p>
    <w:p w14:paraId="01A3DDA8">
      <w:pPr>
        <w:ind w:firstLine="420"/>
        <w:rPr>
          <w:rFonts w:hint="eastAsia"/>
          <w:sz w:val="28"/>
          <w:szCs w:val="28"/>
          <w:lang w:val="en-US" w:eastAsia="zh-CN"/>
        </w:rPr>
      </w:pPr>
      <w:r>
        <w:rPr>
          <w:rFonts w:hint="eastAsia"/>
          <w:sz w:val="28"/>
          <w:szCs w:val="28"/>
          <w:lang w:val="en-US" w:eastAsia="zh-CN"/>
        </w:rPr>
        <w:t>账    号：</w:t>
      </w:r>
      <w:r>
        <w:rPr>
          <w:rFonts w:hint="eastAsia"/>
          <w:sz w:val="28"/>
          <w:szCs w:val="28"/>
          <w:u w:val="single"/>
          <w:lang w:val="en-US" w:eastAsia="zh-CN"/>
        </w:rPr>
        <w:t xml:space="preserve">                             </w:t>
      </w:r>
    </w:p>
    <w:p w14:paraId="0DBD9750">
      <w:pPr>
        <w:ind w:firstLine="420"/>
        <w:rPr>
          <w:rFonts w:hint="eastAsia"/>
          <w:sz w:val="28"/>
          <w:szCs w:val="28"/>
          <w:lang w:val="en-US" w:eastAsia="zh-CN"/>
        </w:rPr>
      </w:pPr>
      <w:r>
        <w:rPr>
          <w:rFonts w:hint="eastAsia"/>
          <w:sz w:val="28"/>
          <w:szCs w:val="28"/>
          <w:lang w:val="en-US" w:eastAsia="zh-CN"/>
        </w:rPr>
        <w:t>开户行行号：</w:t>
      </w:r>
      <w:r>
        <w:rPr>
          <w:rFonts w:hint="eastAsia"/>
          <w:sz w:val="28"/>
          <w:szCs w:val="28"/>
          <w:u w:val="single"/>
          <w:lang w:val="en-US" w:eastAsia="zh-CN"/>
        </w:rPr>
        <w:t xml:space="preserve">                           </w:t>
      </w:r>
    </w:p>
    <w:p w14:paraId="65B67C1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2.3验收标准：按照《关于印发辽宁省政府采购履约验收管理办法的通知》【辽财采[2017]603号】规定执行。</w:t>
      </w:r>
      <w:bookmarkStart w:id="1" w:name="_GoBack"/>
      <w:bookmarkEnd w:id="1"/>
    </w:p>
    <w:p w14:paraId="43063A97">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2.4验收程序：按相关法律法规执行。</w:t>
      </w:r>
    </w:p>
    <w:p w14:paraId="57CAD282">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2.5验收费用：由乙方承担直至验收合格为止。</w:t>
      </w:r>
    </w:p>
    <w:p w14:paraId="67B86682">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2.6验收报告：由甲方出具。</w:t>
      </w:r>
    </w:p>
    <w:p w14:paraId="578E9D17">
      <w:pPr>
        <w:pStyle w:val="1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bidi="ar-SA"/>
        </w:rPr>
        <w:t>2.7组织验收主体：本项目的履约验收工作由甲方依法组织实施。</w:t>
      </w:r>
    </w:p>
    <w:p w14:paraId="31A45697">
      <w:pPr>
        <w:pStyle w:val="3"/>
        <w:keepNext w:val="0"/>
        <w:keepLines w:val="0"/>
        <w:spacing w:before="0" w:after="0"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三、甲方义务</w:t>
      </w:r>
    </w:p>
    <w:p w14:paraId="327F9871">
      <w:pPr>
        <w:pStyle w:val="10"/>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甲方应按合同约定履行付款义务。</w:t>
      </w:r>
    </w:p>
    <w:p w14:paraId="7379BC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2.甲方在国家法律法规允许的范围内，不受第三方限制的使用。</w:t>
      </w:r>
    </w:p>
    <w:p w14:paraId="5B9FE2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3.甲方有权要求乙方协助甲方使用该系统。</w:t>
      </w:r>
    </w:p>
    <w:p w14:paraId="70FA0E2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SA"/>
        </w:rPr>
        <w:t>4.甲方有权对乙方的服务提出意见或建议，乙方应予执行。</w:t>
      </w:r>
    </w:p>
    <w:p w14:paraId="37DC89D8">
      <w:pPr>
        <w:pStyle w:val="3"/>
        <w:keepNext w:val="0"/>
        <w:keepLines w:val="0"/>
        <w:spacing w:before="0" w:after="0"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四、乙方义务</w:t>
      </w:r>
    </w:p>
    <w:p w14:paraId="0C8B550F">
      <w:pPr>
        <w:pStyle w:val="10"/>
        <w:numPr>
          <w:ilvl w:val="0"/>
          <w:numId w:val="0"/>
        </w:numPr>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1.合同签订后10日内完成合同内容</w:t>
      </w:r>
    </w:p>
    <w:p w14:paraId="56209F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2.乙方负责提供</w:t>
      </w:r>
      <w:r>
        <w:rPr>
          <w:rFonts w:hint="eastAsia" w:ascii="宋体" w:hAnsi="宋体" w:eastAsia="宋体" w:cs="宋体"/>
          <w:kern w:val="0"/>
          <w:sz w:val="28"/>
          <w:szCs w:val="28"/>
          <w:u w:val="single"/>
          <w:lang w:val="en-US" w:eastAsia="zh-CN" w:bidi="ar-SA"/>
        </w:rPr>
        <w:t>辽宁省医保</w:t>
      </w:r>
      <w:r>
        <w:rPr>
          <w:rFonts w:hint="eastAsia" w:ascii="宋体" w:hAnsi="宋体" w:eastAsia="宋体" w:cs="宋体"/>
          <w:b w:val="0"/>
          <w:bCs w:val="0"/>
          <w:sz w:val="28"/>
          <w:szCs w:val="28"/>
          <w:highlight w:val="none"/>
          <w:u w:val="single"/>
          <w:lang w:val="en-US" w:eastAsia="zh-CN"/>
        </w:rPr>
        <w:t>药品追溯码</w:t>
      </w:r>
      <w:r>
        <w:rPr>
          <w:rFonts w:hint="eastAsia" w:ascii="宋体" w:hAnsi="宋体" w:eastAsia="宋体" w:cs="宋体"/>
          <w:kern w:val="0"/>
          <w:sz w:val="28"/>
          <w:szCs w:val="28"/>
          <w:u w:val="single"/>
          <w:lang w:val="en-US" w:eastAsia="zh-CN" w:bidi="ar-SA"/>
        </w:rPr>
        <w:t>接口</w:t>
      </w:r>
      <w:r>
        <w:rPr>
          <w:rFonts w:hint="eastAsia" w:ascii="宋体" w:hAnsi="宋体" w:eastAsia="宋体" w:cs="宋体"/>
          <w:b w:val="0"/>
          <w:bCs w:val="0"/>
          <w:sz w:val="28"/>
          <w:szCs w:val="28"/>
          <w:highlight w:val="none"/>
          <w:u w:val="single"/>
          <w:lang w:val="en-US" w:eastAsia="zh-CN"/>
        </w:rPr>
        <w:t>开发</w:t>
      </w:r>
      <w:r>
        <w:rPr>
          <w:rFonts w:hint="eastAsia" w:ascii="宋体" w:hAnsi="宋体" w:eastAsia="宋体" w:cs="宋体"/>
          <w:kern w:val="0"/>
          <w:sz w:val="28"/>
          <w:szCs w:val="28"/>
          <w:lang w:val="en-US" w:eastAsia="zh-CN" w:bidi="ar-SA"/>
        </w:rPr>
        <w:t>服务，并负责该平台的维护和升级。</w:t>
      </w:r>
    </w:p>
    <w:p w14:paraId="05D163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3.乙方根据甲方的实际需要，指导和培训甲方的工作人员使用。</w:t>
      </w:r>
    </w:p>
    <w:p w14:paraId="53188D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4.除了受不可抗力影响或因其他不能归责于乙方的原因而导致的服务中断及暂停，乙方承诺在本协议有效期内其技术服务不发生事故且乙方将维护其正常运行。发生因非甲方原因造成服务中断及暂停的，乙方将在一天内对系统进行维护，保证其能正常运行，对甲方服务时间相应延长。</w:t>
      </w:r>
    </w:p>
    <w:p w14:paraId="2D0049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5.乙方有义务对所有甲方提供的资料及数据保密，未经甲方书面同意，不得擅自使用、泄露，并不得向第三方泄露、转让甲方的任何资料。</w:t>
      </w:r>
    </w:p>
    <w:p w14:paraId="55D27F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bidi="ar-SA"/>
        </w:rPr>
        <w:t>6.如甲方使用非人工操作方式（如：使用设备模拟登陆、模拟请求、反向破解、机器抓取等）使用系统或采集乙方数据，乙方有权暂停或停止甲方的账号使用，且不作为乙方违约。</w:t>
      </w:r>
    </w:p>
    <w:p w14:paraId="1B4CE0F9">
      <w:pPr>
        <w:pStyle w:val="3"/>
        <w:keepNext w:val="0"/>
        <w:keepLines w:val="0"/>
        <w:spacing w:before="0" w:after="0"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五、合同执行地点</w:t>
      </w:r>
    </w:p>
    <w:p w14:paraId="297AEF3C">
      <w:pPr>
        <w:pStyle w:val="3"/>
        <w:keepNext w:val="0"/>
        <w:keepLines w:val="0"/>
        <w:spacing w:before="0" w:after="0" w:line="360" w:lineRule="auto"/>
        <w:ind w:left="360" w:firstLine="281" w:firstLineChars="100"/>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 xml:space="preserve">  沈阳市第六人民医院  </w:t>
      </w:r>
    </w:p>
    <w:p w14:paraId="2DCB6BA2">
      <w:pPr>
        <w:pStyle w:val="3"/>
        <w:keepNext w:val="0"/>
        <w:keepLines w:val="0"/>
        <w:spacing w:before="0" w:after="0"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六、项目交接方式</w:t>
      </w:r>
    </w:p>
    <w:p w14:paraId="08F53F87">
      <w:pPr>
        <w:pStyle w:val="10"/>
        <w:spacing w:line="360" w:lineRule="auto"/>
        <w:ind w:firstLineChars="200"/>
        <w:rPr>
          <w:rFonts w:hint="eastAsia" w:ascii="宋体" w:hAnsi="宋体" w:eastAsia="宋体" w:cs="宋体"/>
          <w:sz w:val="28"/>
          <w:szCs w:val="28"/>
        </w:rPr>
      </w:pP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安装调试完毕，甲方进行上线使用确认，软件投入使用，自</w:t>
      </w:r>
      <w:r>
        <w:rPr>
          <w:rFonts w:hint="eastAsia" w:ascii="宋体" w:hAnsi="宋体" w:eastAsia="宋体" w:cs="宋体"/>
          <w:sz w:val="28"/>
          <w:szCs w:val="28"/>
          <w:highlight w:val="none"/>
          <w:lang w:val="en-US" w:eastAsia="zh-CN"/>
        </w:rPr>
        <w:t>验收合格</w:t>
      </w:r>
      <w:r>
        <w:rPr>
          <w:rFonts w:hint="eastAsia" w:ascii="宋体" w:hAnsi="宋体" w:eastAsia="宋体" w:cs="宋体"/>
          <w:sz w:val="28"/>
          <w:szCs w:val="28"/>
          <w:highlight w:val="none"/>
        </w:rPr>
        <w:t>之日起乙方提供1年的免费售后技术服务。</w:t>
      </w:r>
    </w:p>
    <w:p w14:paraId="1D961A05">
      <w:pPr>
        <w:pStyle w:val="3"/>
        <w:keepNext w:val="0"/>
        <w:keepLines w:val="0"/>
        <w:spacing w:before="0" w:after="0"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七、知识产权</w:t>
      </w:r>
    </w:p>
    <w:p w14:paraId="0A1896A0">
      <w:pPr>
        <w:pStyle w:val="15"/>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双方各自原来拥有的知识产权（包括但不限于专利权、商标权、著作权等）均保留为本方所有，此合同并不赋予任何一方对对方的任何知识产权上的权利。任何一方使用对方知识产权时应当获得对方的书面许可。</w:t>
      </w:r>
    </w:p>
    <w:p w14:paraId="15522993">
      <w:pPr>
        <w:pStyle w:val="15"/>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2.如果一方为本合同项下合作目的使用另一方的企业名称、商标、商号、品牌、域名和网站，该方必须事先征求另一方的书面许可，并应仅在另一方许可的范围内使用。</w:t>
      </w:r>
    </w:p>
    <w:p w14:paraId="55441535">
      <w:pPr>
        <w:pStyle w:val="15"/>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highlight w:val="none"/>
          <w:lang w:val="en-US" w:eastAsia="zh-CN" w:bidi="ar-SA"/>
        </w:rPr>
        <w:t>3.在本合同合作期间因双方合作项目而产生新的包括专利权、著作权、版权等知识产权归乙方所有，但甲方拥有该部分知识产权的免费使用权。</w:t>
      </w:r>
    </w:p>
    <w:p w14:paraId="2CBB2017">
      <w:pPr>
        <w:pStyle w:val="3"/>
        <w:keepNext w:val="0"/>
        <w:keepLines w:val="0"/>
        <w:spacing w:before="0" w:after="0"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八、违约责任</w:t>
      </w:r>
    </w:p>
    <w:p w14:paraId="3EFC50EB">
      <w:pPr>
        <w:pStyle w:val="15"/>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1.由于一方的过错，造成本协议及其附件不能履行或不能完全履行时，由过错的一方承担责任；如属双方的过失，根据实际情况，由双方分别承担各自应负的责任。</w:t>
      </w:r>
    </w:p>
    <w:p w14:paraId="73FB13CF">
      <w:pPr>
        <w:pStyle w:val="15"/>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2.除不可抗力或者因系统维护导致技术故障，进而影响服务不能履行或履行延误外，乙方必须保证所提供的技术设备的正常运作，如完全因乙方原因而导致的损失，甲方不承担任何责任。</w:t>
      </w:r>
    </w:p>
    <w:p w14:paraId="7D403A95">
      <w:pPr>
        <w:pStyle w:val="15"/>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3.如因不可抗力或者系统维护导致技术故障，进而影响服务不能履行或履行延误，从而造成的任何损失，双方均不负责任。</w:t>
      </w:r>
    </w:p>
    <w:p w14:paraId="11E8D9D4">
      <w:pPr>
        <w:pStyle w:val="15"/>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4.乙方不履行其义务或履行其义务不合格的，应承担2000元/次的违约责任，乙方违约达到3次或虽未达到三次但给甲方带来不良影响或损失的，甲方有权解除本合同，甲方解除合同的，乙方应退还甲方已经支付的全部费用，且承担合同总额30%的违约责任。</w:t>
      </w:r>
    </w:p>
    <w:p w14:paraId="178E0270">
      <w:pPr>
        <w:pStyle w:val="3"/>
        <w:keepNext w:val="0"/>
        <w:keepLines w:val="0"/>
        <w:spacing w:before="0" w:after="0"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九、法律的适用及争议解决办法</w:t>
      </w:r>
    </w:p>
    <w:p w14:paraId="420AED01">
      <w:pPr>
        <w:pStyle w:val="15"/>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1.本合同适用中华人民共和国法律，在合同履行过程中发生的与本合同有关的争议，双方首先应友好协商解决，如双方无法在争议产生之日起15日内达成解决方案，则依法向甲方所在地有管辖权的人民法院提起诉讼。</w:t>
      </w:r>
    </w:p>
    <w:p w14:paraId="40C14135">
      <w:pPr>
        <w:pStyle w:val="15"/>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2.除争议事项外，双方应继续行使本协议规定的其他权利，履行本协议规定的其他义务。</w:t>
      </w:r>
    </w:p>
    <w:p w14:paraId="5E00C5D6">
      <w:pPr>
        <w:pStyle w:val="3"/>
        <w:keepNext w:val="0"/>
        <w:keepLines w:val="0"/>
        <w:spacing w:before="0" w:after="0"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十、其它</w:t>
      </w:r>
    </w:p>
    <w:p w14:paraId="7AF0360E">
      <w:pPr>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本合同经双方代表签字加盖单位公章或合同专用章生效。</w:t>
      </w:r>
    </w:p>
    <w:p w14:paraId="31371336">
      <w:pPr>
        <w:numPr>
          <w:ilvl w:val="0"/>
          <w:numId w:val="0"/>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2.本合同如有未尽事宜由双方协商解决，如双方协商一致或签订补充协议，补充协议与本合同具有同等法律效力。</w:t>
      </w:r>
    </w:p>
    <w:p w14:paraId="20F07580">
      <w:pPr>
        <w:numPr>
          <w:ilvl w:val="0"/>
          <w:numId w:val="0"/>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3.甲方不能因政策性更改、医院业务调整而单方面取消合同执行。</w:t>
      </w:r>
    </w:p>
    <w:p w14:paraId="19A789C6">
      <w:pPr>
        <w:numPr>
          <w:ilvl w:val="0"/>
          <w:numId w:val="0"/>
        </w:numPr>
        <w:tabs>
          <w:tab w:val="left" w:pos="900"/>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本合同一式</w:t>
      </w:r>
      <w:r>
        <w:rPr>
          <w:rFonts w:hint="eastAsia" w:ascii="宋体" w:hAnsi="宋体" w:eastAsia="宋体" w:cs="宋体"/>
          <w:sz w:val="28"/>
          <w:szCs w:val="28"/>
          <w:u w:val="single"/>
          <w:lang w:val="en-US" w:eastAsia="zh-CN"/>
        </w:rPr>
        <w:t xml:space="preserve">  肆  </w:t>
      </w:r>
      <w:r>
        <w:rPr>
          <w:rFonts w:hint="eastAsia" w:ascii="宋体" w:hAnsi="宋体" w:eastAsia="宋体" w:cs="宋体"/>
          <w:sz w:val="28"/>
          <w:szCs w:val="28"/>
        </w:rPr>
        <w:t>份，甲方持</w:t>
      </w:r>
      <w:r>
        <w:rPr>
          <w:rFonts w:hint="eastAsia" w:ascii="宋体" w:hAnsi="宋体" w:eastAsia="宋体" w:cs="宋体"/>
          <w:sz w:val="28"/>
          <w:szCs w:val="28"/>
          <w:u w:val="single"/>
          <w:lang w:val="en-US" w:eastAsia="zh-CN"/>
        </w:rPr>
        <w:t xml:space="preserve">  贰  </w:t>
      </w:r>
      <w:r>
        <w:rPr>
          <w:rFonts w:hint="eastAsia" w:ascii="宋体" w:hAnsi="宋体" w:eastAsia="宋体" w:cs="宋体"/>
          <w:sz w:val="28"/>
          <w:szCs w:val="28"/>
        </w:rPr>
        <w:t>份，乙方持</w:t>
      </w:r>
      <w:r>
        <w:rPr>
          <w:rFonts w:hint="eastAsia" w:ascii="宋体" w:hAnsi="宋体" w:eastAsia="宋体" w:cs="宋体"/>
          <w:sz w:val="28"/>
          <w:szCs w:val="28"/>
          <w:u w:val="single"/>
          <w:lang w:val="en-US" w:eastAsia="zh-CN"/>
        </w:rPr>
        <w:t xml:space="preserve">  贰 </w:t>
      </w:r>
      <w:r>
        <w:rPr>
          <w:rFonts w:hint="eastAsia" w:ascii="宋体" w:hAnsi="宋体" w:eastAsia="宋体" w:cs="宋体"/>
          <w:sz w:val="28"/>
          <w:szCs w:val="28"/>
        </w:rPr>
        <w:t>份，具有同等法律效力。</w:t>
      </w:r>
    </w:p>
    <w:p w14:paraId="1A4E933D">
      <w:pPr>
        <w:spacing w:line="360" w:lineRule="auto"/>
        <w:rPr>
          <w:rFonts w:hint="eastAsia" w:ascii="宋体" w:hAnsi="宋体" w:eastAsia="宋体" w:cs="宋体"/>
          <w:sz w:val="24"/>
          <w:szCs w:val="24"/>
          <w:lang w:val="en-US" w:eastAsia="zh-CN"/>
        </w:rPr>
      </w:pPr>
    </w:p>
    <w:p w14:paraId="6417A04D">
      <w:pPr>
        <w:pStyle w:val="11"/>
        <w:rPr>
          <w:rFonts w:hint="eastAsia" w:ascii="宋体" w:hAnsi="宋体" w:eastAsia="宋体" w:cs="宋体"/>
          <w:sz w:val="24"/>
          <w:szCs w:val="24"/>
          <w:lang w:val="en-US" w:eastAsia="zh-CN"/>
        </w:rPr>
      </w:pPr>
    </w:p>
    <w:p w14:paraId="1AEF78C3">
      <w:pPr>
        <w:pStyle w:val="11"/>
        <w:rPr>
          <w:rFonts w:hint="eastAsia" w:ascii="宋体" w:hAnsi="宋体" w:eastAsia="宋体" w:cs="宋体"/>
          <w:sz w:val="24"/>
          <w:szCs w:val="24"/>
          <w:lang w:val="en-US" w:eastAsia="zh-CN"/>
        </w:rPr>
      </w:pPr>
    </w:p>
    <w:p w14:paraId="151385B2">
      <w:pPr>
        <w:pStyle w:val="11"/>
        <w:rPr>
          <w:rFonts w:hint="eastAsia" w:ascii="宋体" w:hAnsi="宋体" w:eastAsia="宋体" w:cs="宋体"/>
          <w:sz w:val="24"/>
          <w:szCs w:val="24"/>
          <w:lang w:val="en-US" w:eastAsia="zh-CN"/>
        </w:rPr>
      </w:pPr>
    </w:p>
    <w:p w14:paraId="2FB7F8A5">
      <w:pPr>
        <w:pStyle w:val="11"/>
        <w:rPr>
          <w:rFonts w:hint="eastAsia" w:ascii="宋体" w:hAnsi="宋体" w:eastAsia="宋体" w:cs="宋体"/>
          <w:sz w:val="24"/>
          <w:szCs w:val="24"/>
          <w:lang w:val="en-US" w:eastAsia="zh-CN"/>
        </w:rPr>
      </w:pPr>
    </w:p>
    <w:p w14:paraId="09F47744">
      <w:pPr>
        <w:pStyle w:val="11"/>
        <w:rPr>
          <w:rFonts w:hint="eastAsia" w:ascii="宋体" w:hAnsi="宋体" w:eastAsia="宋体" w:cs="宋体"/>
          <w:sz w:val="24"/>
          <w:szCs w:val="24"/>
          <w:lang w:val="en-US" w:eastAsia="zh-CN"/>
        </w:rPr>
      </w:pPr>
    </w:p>
    <w:p w14:paraId="3D714021">
      <w:pPr>
        <w:pStyle w:val="11"/>
        <w:rPr>
          <w:rFonts w:hint="eastAsia" w:ascii="宋体" w:hAnsi="宋体" w:eastAsia="宋体" w:cs="宋体"/>
          <w:sz w:val="24"/>
          <w:szCs w:val="24"/>
          <w:lang w:val="en-US" w:eastAsia="zh-CN"/>
        </w:rPr>
      </w:pPr>
    </w:p>
    <w:p w14:paraId="07CE3C26">
      <w:pPr>
        <w:pStyle w:val="11"/>
        <w:rPr>
          <w:rFonts w:hint="eastAsia" w:ascii="宋体" w:hAnsi="宋体" w:eastAsia="宋体" w:cs="宋体"/>
          <w:sz w:val="28"/>
          <w:szCs w:val="28"/>
          <w:lang w:val="en-US" w:eastAsia="zh-CN"/>
        </w:rPr>
      </w:pPr>
    </w:p>
    <w:p w14:paraId="112B95F2">
      <w:pPr>
        <w:spacing w:line="360" w:lineRule="auto"/>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u w:val="single"/>
          <w:lang w:val="en-US" w:eastAsia="zh-CN"/>
        </w:rPr>
        <w:t>沈阳市第六人民医院</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（盖章） </w:t>
      </w:r>
    </w:p>
    <w:p w14:paraId="23C7E463">
      <w:pPr>
        <w:rPr>
          <w:rFonts w:hint="eastAsia" w:ascii="宋体" w:hAnsi="宋体" w:eastAsia="宋体" w:cs="宋体"/>
          <w:sz w:val="28"/>
          <w:szCs w:val="28"/>
        </w:rPr>
      </w:pPr>
      <w:r>
        <w:rPr>
          <w:rFonts w:hint="eastAsia" w:ascii="宋体" w:hAnsi="宋体" w:eastAsia="宋体" w:cs="宋体"/>
          <w:sz w:val="28"/>
          <w:szCs w:val="28"/>
        </w:rPr>
        <w:t>法定代表人/委托代理人：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（签名</w:t>
      </w:r>
      <w:r>
        <w:rPr>
          <w:rFonts w:hint="eastAsia" w:ascii="宋体" w:hAnsi="宋体" w:eastAsia="宋体" w:cs="宋体"/>
          <w:sz w:val="28"/>
          <w:szCs w:val="28"/>
          <w:lang w:val="en-US" w:eastAsia="zh-CN"/>
        </w:rPr>
        <w:t>或盖章</w:t>
      </w:r>
      <w:r>
        <w:rPr>
          <w:rFonts w:hint="eastAsia" w:ascii="宋体" w:hAnsi="宋体" w:eastAsia="宋体" w:cs="宋体"/>
          <w:sz w:val="28"/>
          <w:szCs w:val="28"/>
        </w:rPr>
        <w:t>）</w:t>
      </w:r>
    </w:p>
    <w:p w14:paraId="061A50D0">
      <w:pPr>
        <w:rPr>
          <w:rFonts w:hint="eastAsia" w:ascii="宋体" w:hAnsi="宋体" w:eastAsia="宋体" w:cs="宋体"/>
          <w:sz w:val="28"/>
          <w:szCs w:val="28"/>
        </w:rPr>
      </w:pPr>
      <w:r>
        <w:rPr>
          <w:rFonts w:hint="eastAsia" w:ascii="宋体" w:hAnsi="宋体" w:eastAsia="宋体" w:cs="宋体"/>
          <w:sz w:val="28"/>
          <w:szCs w:val="28"/>
        </w:rPr>
        <w:t xml:space="preserve">                                          年     月      日</w:t>
      </w:r>
    </w:p>
    <w:p w14:paraId="575E3766">
      <w:pPr>
        <w:rPr>
          <w:rFonts w:hint="eastAsia" w:ascii="宋体" w:hAnsi="宋体" w:eastAsia="宋体" w:cs="宋体"/>
          <w:sz w:val="28"/>
          <w:szCs w:val="28"/>
        </w:rPr>
      </w:pPr>
    </w:p>
    <w:p w14:paraId="33FDD116">
      <w:pPr>
        <w:rPr>
          <w:rFonts w:hint="eastAsia" w:ascii="宋体" w:hAnsi="宋体" w:eastAsia="宋体" w:cs="宋体"/>
          <w:sz w:val="28"/>
          <w:szCs w:val="28"/>
        </w:rPr>
      </w:pPr>
    </w:p>
    <w:p w14:paraId="0AB7CB7D">
      <w:pPr>
        <w:rPr>
          <w:rFonts w:hint="eastAsia" w:ascii="宋体" w:hAnsi="宋体" w:eastAsia="宋体" w:cs="宋体"/>
          <w:sz w:val="28"/>
          <w:szCs w:val="28"/>
        </w:rPr>
      </w:pPr>
      <w:r>
        <w:rPr>
          <w:rFonts w:hint="eastAsia" w:ascii="宋体" w:hAnsi="宋体" w:eastAsia="宋体" w:cs="宋体"/>
          <w:sz w:val="28"/>
          <w:szCs w:val="28"/>
        </w:rPr>
        <w:t>乙方：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（盖章） </w:t>
      </w:r>
    </w:p>
    <w:p w14:paraId="30C7317C">
      <w:pPr>
        <w:rPr>
          <w:rFonts w:hint="eastAsia" w:ascii="宋体" w:hAnsi="宋体" w:eastAsia="宋体" w:cs="宋体"/>
          <w:sz w:val="28"/>
          <w:szCs w:val="28"/>
        </w:rPr>
      </w:pPr>
      <w:r>
        <w:rPr>
          <w:rFonts w:hint="eastAsia" w:ascii="宋体" w:hAnsi="宋体" w:eastAsia="宋体" w:cs="宋体"/>
          <w:sz w:val="28"/>
          <w:szCs w:val="28"/>
        </w:rPr>
        <w:t>法定代表人/委托代理人：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（签名</w:t>
      </w:r>
      <w:r>
        <w:rPr>
          <w:rFonts w:hint="eastAsia" w:ascii="宋体" w:hAnsi="宋体" w:eastAsia="宋体" w:cs="宋体"/>
          <w:sz w:val="28"/>
          <w:szCs w:val="28"/>
          <w:lang w:val="en-US" w:eastAsia="zh-CN"/>
        </w:rPr>
        <w:t>或盖章</w:t>
      </w:r>
      <w:r>
        <w:rPr>
          <w:rFonts w:hint="eastAsia" w:ascii="宋体" w:hAnsi="宋体" w:eastAsia="宋体" w:cs="宋体"/>
          <w:sz w:val="28"/>
          <w:szCs w:val="28"/>
        </w:rPr>
        <w:t>）</w:t>
      </w:r>
    </w:p>
    <w:p w14:paraId="54CA7613">
      <w:pPr>
        <w:rPr>
          <w:rFonts w:hint="eastAsia" w:ascii="宋体" w:hAnsi="宋体" w:eastAsia="宋体" w:cs="宋体"/>
          <w:sz w:val="28"/>
          <w:szCs w:val="28"/>
        </w:rPr>
      </w:pPr>
      <w:r>
        <w:rPr>
          <w:rFonts w:hint="eastAsia" w:ascii="宋体" w:hAnsi="宋体" w:eastAsia="宋体" w:cs="宋体"/>
          <w:sz w:val="28"/>
          <w:szCs w:val="28"/>
        </w:rPr>
        <w:t xml:space="preserve">                                          年     月      日</w:t>
      </w:r>
    </w:p>
    <w:p w14:paraId="3B45011B">
      <w:pPr>
        <w:spacing w:line="720" w:lineRule="auto"/>
        <w:outlineLvl w:val="0"/>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71B05"/>
    <w:multiLevelType w:val="singleLevel"/>
    <w:tmpl w:val="55571B05"/>
    <w:lvl w:ilvl="0" w:tentative="0">
      <w:start w:val="1"/>
      <w:numFmt w:val="chineseCounting"/>
      <w:suff w:val="nothing"/>
      <w:lvlText w:val="%1、"/>
      <w:lvlJc w:val="left"/>
      <w:rPr>
        <w:rFonts w:hint="eastAsia"/>
      </w:rPr>
    </w:lvl>
  </w:abstractNum>
  <w:abstractNum w:abstractNumId="1">
    <w:nsid w:val="7F27569F"/>
    <w:multiLevelType w:val="multilevel"/>
    <w:tmpl w:val="7F27569F"/>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rPr>
        <w:b/>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DY1OWNlZjgxOWI5NGVkYzYyYTdmNDBhMjdkOTEifQ=="/>
  </w:docVars>
  <w:rsids>
    <w:rsidRoot w:val="00000000"/>
    <w:rsid w:val="00C74186"/>
    <w:rsid w:val="07CA4C73"/>
    <w:rsid w:val="07D63618"/>
    <w:rsid w:val="097273F7"/>
    <w:rsid w:val="0E8060CC"/>
    <w:rsid w:val="0E9953A0"/>
    <w:rsid w:val="13CE4094"/>
    <w:rsid w:val="16A95DCF"/>
    <w:rsid w:val="18E41E89"/>
    <w:rsid w:val="1913441E"/>
    <w:rsid w:val="203C4272"/>
    <w:rsid w:val="24196260"/>
    <w:rsid w:val="252A5D3E"/>
    <w:rsid w:val="2B726905"/>
    <w:rsid w:val="2FB736A7"/>
    <w:rsid w:val="325B4596"/>
    <w:rsid w:val="34433534"/>
    <w:rsid w:val="35700359"/>
    <w:rsid w:val="35E13004"/>
    <w:rsid w:val="381551E7"/>
    <w:rsid w:val="3A014237"/>
    <w:rsid w:val="3A5E6BCC"/>
    <w:rsid w:val="3B9F3B95"/>
    <w:rsid w:val="3F2D72BA"/>
    <w:rsid w:val="40896772"/>
    <w:rsid w:val="41804750"/>
    <w:rsid w:val="45CD7101"/>
    <w:rsid w:val="467D28D5"/>
    <w:rsid w:val="4C4C233E"/>
    <w:rsid w:val="4D3A32CE"/>
    <w:rsid w:val="50676BE2"/>
    <w:rsid w:val="51594929"/>
    <w:rsid w:val="524B1ADA"/>
    <w:rsid w:val="53422EDD"/>
    <w:rsid w:val="59610959"/>
    <w:rsid w:val="5B044F1C"/>
    <w:rsid w:val="5C742058"/>
    <w:rsid w:val="5CA249EC"/>
    <w:rsid w:val="62D41677"/>
    <w:rsid w:val="644D16E1"/>
    <w:rsid w:val="66743203"/>
    <w:rsid w:val="6F9208F0"/>
    <w:rsid w:val="73B70874"/>
    <w:rsid w:val="787851E0"/>
    <w:rsid w:val="78DB50B6"/>
    <w:rsid w:val="7EAF0B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2"/>
      <w:szCs w:val="44"/>
    </w:rPr>
  </w:style>
  <w:style w:type="paragraph" w:styleId="3">
    <w:name w:val="heading 2"/>
    <w:basedOn w:val="1"/>
    <w:next w:val="4"/>
    <w:qFormat/>
    <w:uiPriority w:val="0"/>
    <w:pPr>
      <w:keepNext/>
      <w:keepLines/>
      <w:spacing w:before="260" w:after="260" w:line="416" w:lineRule="auto"/>
      <w:outlineLvl w:val="1"/>
    </w:pPr>
    <w:rPr>
      <w:rFonts w:ascii="黑体" w:hAnsi="Arial" w:eastAsia="黑体"/>
      <w:b/>
      <w:sz w:val="28"/>
      <w:szCs w:val="20"/>
    </w:rPr>
  </w:style>
  <w:style w:type="paragraph" w:styleId="5">
    <w:name w:val="heading 4"/>
    <w:basedOn w:val="1"/>
    <w:next w:val="1"/>
    <w:link w:val="18"/>
    <w:qFormat/>
    <w:uiPriority w:val="9"/>
    <w:pPr>
      <w:keepNext/>
      <w:keepLines/>
      <w:spacing w:before="280" w:after="290" w:line="376" w:lineRule="auto"/>
      <w:outlineLvl w:val="3"/>
    </w:pPr>
    <w:rPr>
      <w:rFonts w:ascii="Cambria" w:hAnsi="Cambria"/>
      <w:b/>
      <w:bCs/>
      <w:kern w:val="0"/>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rFonts w:eastAsia="楷体_GB2312"/>
      <w:szCs w:val="20"/>
    </w:rPr>
  </w:style>
  <w:style w:type="paragraph" w:styleId="6">
    <w:name w:val="annotation text"/>
    <w:basedOn w:val="1"/>
    <w:qFormat/>
    <w:uiPriority w:val="0"/>
    <w:pPr>
      <w:jc w:val="left"/>
    </w:pPr>
  </w:style>
  <w:style w:type="paragraph" w:styleId="7">
    <w:name w:val="Body Text"/>
    <w:basedOn w:val="1"/>
    <w:next w:val="1"/>
    <w:qFormat/>
    <w:uiPriority w:val="1"/>
    <w:pPr>
      <w:spacing w:before="4"/>
      <w:ind w:left="120"/>
    </w:pPr>
    <w:rPr>
      <w:rFonts w:ascii="宋体" w:hAnsi="宋体" w:eastAsia="宋体" w:cs="宋体"/>
      <w:sz w:val="24"/>
      <w:szCs w:val="24"/>
      <w:lang w:val="zh-CN" w:eastAsia="zh-CN" w:bidi="zh-CN"/>
    </w:rPr>
  </w:style>
  <w:style w:type="paragraph" w:styleId="8">
    <w:name w:val="Body Text Indent"/>
    <w:basedOn w:val="1"/>
    <w:qFormat/>
    <w:uiPriority w:val="0"/>
    <w:pPr>
      <w:spacing w:line="360" w:lineRule="auto"/>
      <w:ind w:firstLine="480" w:firstLineChars="200"/>
    </w:pPr>
    <w:rPr>
      <w:rFonts w:ascii="宋体"/>
      <w:sz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Body Text Indent 3"/>
    <w:basedOn w:val="1"/>
    <w:qFormat/>
    <w:uiPriority w:val="0"/>
    <w:pPr>
      <w:spacing w:line="380" w:lineRule="exact"/>
      <w:ind w:firstLine="480"/>
    </w:pPr>
    <w:rPr>
      <w:kern w:val="0"/>
      <w:sz w:val="24"/>
      <w:szCs w:val="20"/>
    </w:rPr>
  </w:style>
  <w:style w:type="paragraph" w:styleId="11">
    <w:name w:val="Body Text First Indent 2"/>
    <w:basedOn w:val="8"/>
    <w:qFormat/>
    <w:uiPriority w:val="0"/>
    <w:pPr>
      <w:spacing w:after="120" w:line="240" w:lineRule="auto"/>
      <w:ind w:left="420" w:leftChars="200" w:firstLine="420"/>
    </w:pPr>
    <w:rPr>
      <w:rFonts w:ascii="Times New Roman"/>
      <w:sz w:val="21"/>
    </w:rPr>
  </w:style>
  <w:style w:type="table" w:styleId="13">
    <w:name w:val="Table Grid"/>
    <w:basedOn w:val="12"/>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List Paragraph"/>
    <w:basedOn w:val="1"/>
    <w:qFormat/>
    <w:uiPriority w:val="34"/>
    <w:pPr>
      <w:spacing w:line="360" w:lineRule="auto"/>
      <w:ind w:firstLine="420" w:firstLineChars="200"/>
    </w:pPr>
    <w:rPr>
      <w:rFonts w:ascii="Calibri" w:hAnsi="Calibri"/>
      <w:sz w:val="24"/>
      <w:szCs w:val="22"/>
    </w:rPr>
  </w:style>
  <w:style w:type="character" w:customStyle="1" w:styleId="16">
    <w:name w:val="标题 4 字符"/>
    <w:link w:val="5"/>
    <w:qFormat/>
    <w:uiPriority w:val="9"/>
    <w:rPr>
      <w:rFonts w:ascii="Cambria" w:hAnsi="Cambria"/>
      <w:b/>
      <w:bCs/>
      <w:kern w:val="0"/>
      <w:sz w:val="28"/>
      <w:szCs w:val="28"/>
    </w:rPr>
  </w:style>
  <w:style w:type="paragraph" w:customStyle="1" w:styleId="17">
    <w:name w:val="_Style 2"/>
    <w:basedOn w:val="1"/>
    <w:qFormat/>
    <w:uiPriority w:val="34"/>
    <w:pPr>
      <w:spacing w:line="360" w:lineRule="auto"/>
      <w:ind w:firstLine="420" w:firstLineChars="200"/>
    </w:pPr>
    <w:rPr>
      <w:rFonts w:ascii="Calibri" w:hAnsi="Calibri"/>
      <w:sz w:val="24"/>
      <w:szCs w:val="22"/>
    </w:rPr>
  </w:style>
  <w:style w:type="character" w:customStyle="1" w:styleId="18">
    <w:name w:val="标题 4 Char"/>
    <w:link w:val="5"/>
    <w:qFormat/>
    <w:uiPriority w:val="9"/>
    <w:rPr>
      <w:rFonts w:ascii="Cambria" w:hAnsi="Cambria" w:eastAsia="宋体" w:cs="Times New Roman"/>
      <w:b/>
      <w:bCs/>
      <w:sz w:val="28"/>
      <w:szCs w:val="28"/>
    </w:rPr>
  </w:style>
  <w:style w:type="paragraph" w:customStyle="1" w:styleId="19">
    <w:name w:val="p15"/>
    <w:basedOn w:val="1"/>
    <w:qFormat/>
    <w:uiPriority w:val="0"/>
    <w:pPr>
      <w:widowControl/>
      <w:ind w:firstLine="420"/>
    </w:pPr>
    <w:rPr>
      <w:rFonts w:ascii="Calibri" w:hAnsi="Calibri"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1838</Words>
  <Characters>1902</Characters>
  <Lines>0</Lines>
  <Paragraphs>0</Paragraphs>
  <TotalTime>0</TotalTime>
  <ScaleCrop>false</ScaleCrop>
  <LinksUpToDate>false</LinksUpToDate>
  <CharactersWithSpaces>2383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2022-02-15T16:50:00Z</dcterms:created>
  <dc:creator>张英</dc:creator>
  <cp:lastModifiedBy>Cyyy  </cp:lastModifiedBy>
  <cp:lastPrinted>2025-05-06T23:51:24Z</cp:lastPrinted>
  <dcterms:modified xsi:type="dcterms:W3CDTF">2025-05-06T23:51:29Z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47C2E9402E454A27977A920505F7AEBE_13</vt:lpwstr>
  </property>
  <property fmtid="{D5CDD505-2E9C-101B-9397-08002B2CF9AE}" pid="4" name="KSOTemplateDocerSaveRecord">
    <vt:lpwstr>eyJoZGlkIjoiNjU5ZTI4ZGMzYTYxNWQ4YTZmZGI0MDY5YmZiODIyOTQiLCJ1c2VySWQiOiI0MDQwNDUzNzgifQ==</vt:lpwstr>
  </property>
</Properties>
</file>