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AFF3">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中药液体包装机招标</w:t>
      </w:r>
      <w:r>
        <w:rPr>
          <w:rFonts w:ascii="宋体" w:hAnsi="宋体" w:eastAsia="宋体" w:cs="宋体"/>
          <w:b w:val="0"/>
          <w:i w:val="0"/>
          <w:strike w:val="0"/>
          <w:color w:val="000000"/>
          <w:sz w:val="45"/>
        </w:rPr>
        <w:t>文件</w:t>
      </w:r>
    </w:p>
    <w:p w14:paraId="3E12137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596" w:leftChars="284" w:right="0" w:firstLine="0" w:firstLineChars="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0E3D5C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6B53342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7572AA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779E3D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w:t>
      </w:r>
      <w:r>
        <w:rPr>
          <w:rFonts w:hint="eastAsia" w:ascii="宋体" w:hAnsi="宋体" w:eastAsia="宋体" w:cs="宋体"/>
          <w:b w:val="0"/>
          <w:i w:val="0"/>
          <w:strike w:val="0"/>
          <w:color w:val="000000"/>
          <w:sz w:val="30"/>
          <w:szCs w:val="30"/>
        </w:rPr>
        <w:t>前六个月内任一个月的依法缴纳税收的缴款凭据复印件（注：依法免税的供应商，应提供相关证明材料，包括相关法规要求原文及加盖公章的情况说明）</w:t>
      </w:r>
    </w:p>
    <w:p w14:paraId="5181B81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596" w:leftChars="284" w:right="0" w:firstLine="0" w:firstLineChars="0"/>
        <w:jc w:val="both"/>
        <w:textAlignment w:val="baseline"/>
        <w:rPr>
          <w:rFonts w:hint="eastAsia"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w:t>
      </w:r>
      <w:r>
        <w:rPr>
          <w:rFonts w:hint="eastAsia" w:ascii="宋体" w:hAnsi="宋体" w:eastAsia="宋体" w:cs="宋体"/>
          <w:b w:val="0"/>
          <w:i w:val="0"/>
          <w:strike w:val="0"/>
          <w:color w:val="000000"/>
          <w:sz w:val="30"/>
          <w:szCs w:val="30"/>
        </w:rPr>
        <w:t>前六个月内任一个月的依法缴纳社会保障资金的缴款凭据复印件（注：依法不需要缴纳社会保障资金的供应商，应提供相关证明材料，包括相关法规要求原文及加盖公章的情况说明）</w:t>
      </w:r>
    </w:p>
    <w:p w14:paraId="495AC3C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596" w:leftChars="284" w:right="0" w:firstLine="0" w:firstLineChars="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7C2D94D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692FF69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0EEAFA7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val="en-US" w:eastAsia="zh-CN"/>
        </w:rPr>
        <w:t>10、符合《中药汤剂包装机行业标准》的相关要求，（以国家认可的相关检测机构出具的检验报告为准）</w:t>
      </w:r>
    </w:p>
    <w:p w14:paraId="5F96AD5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1</w:t>
      </w:r>
      <w:r>
        <w:rPr>
          <w:rFonts w:ascii="宋体" w:hAnsi="宋体" w:eastAsia="宋体" w:cs="宋体"/>
          <w:b w:val="0"/>
          <w:i w:val="0"/>
          <w:strike w:val="0"/>
          <w:color w:val="000000"/>
          <w:sz w:val="30"/>
          <w:szCs w:val="30"/>
        </w:rPr>
        <w:t>、报价函(格式7)</w:t>
      </w:r>
    </w:p>
    <w:p w14:paraId="6789A51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2</w:t>
      </w:r>
      <w:r>
        <w:rPr>
          <w:rFonts w:ascii="宋体" w:hAnsi="宋体" w:eastAsia="宋体" w:cs="宋体"/>
          <w:b w:val="0"/>
          <w:i w:val="0"/>
          <w:strike w:val="0"/>
          <w:color w:val="000000"/>
          <w:sz w:val="30"/>
          <w:szCs w:val="30"/>
        </w:rPr>
        <w:t>、报价一览表(格式8)</w:t>
      </w:r>
    </w:p>
    <w:p w14:paraId="2D12750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3</w:t>
      </w:r>
      <w:r>
        <w:rPr>
          <w:rFonts w:ascii="宋体" w:hAnsi="宋体" w:eastAsia="宋体" w:cs="宋体"/>
          <w:b w:val="0"/>
          <w:i w:val="0"/>
          <w:strike w:val="0"/>
          <w:color w:val="000000"/>
          <w:sz w:val="30"/>
          <w:szCs w:val="30"/>
        </w:rPr>
        <w:t>、</w:t>
      </w:r>
      <w:r>
        <w:rPr>
          <w:rFonts w:hint="eastAsia" w:ascii="宋体" w:hAnsi="宋体" w:eastAsia="宋体" w:cs="宋体"/>
          <w:b w:val="0"/>
          <w:i w:val="0"/>
          <w:strike w:val="0"/>
          <w:color w:val="000000"/>
          <w:sz w:val="30"/>
          <w:szCs w:val="30"/>
          <w:lang w:val="en-US" w:eastAsia="zh-CN"/>
        </w:rPr>
        <w:t>分项报价表</w:t>
      </w:r>
      <w:r>
        <w:rPr>
          <w:rFonts w:ascii="宋体" w:hAnsi="宋体" w:eastAsia="宋体" w:cs="宋体"/>
          <w:b w:val="0"/>
          <w:i w:val="0"/>
          <w:strike w:val="0"/>
          <w:color w:val="000000"/>
          <w:sz w:val="30"/>
          <w:szCs w:val="30"/>
        </w:rPr>
        <w:t>(格式9)</w:t>
      </w:r>
    </w:p>
    <w:p w14:paraId="6E3F0D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14、技术规格偏离表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F1292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23373F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16、维保范围和内容</w:t>
      </w:r>
    </w:p>
    <w:p w14:paraId="033DD4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、供应商企业情况简介(单位资质，人员从业资格，行业业绩等情况)</w:t>
      </w:r>
    </w:p>
    <w:p w14:paraId="49AE83A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、服务产品响应内容</w:t>
      </w:r>
    </w:p>
    <w:p w14:paraId="0C701B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9</w:t>
      </w:r>
      <w:r>
        <w:rPr>
          <w:rFonts w:ascii="宋体" w:hAnsi="宋体" w:eastAsia="宋体" w:cs="宋体"/>
          <w:b w:val="0"/>
          <w:i w:val="0"/>
          <w:strike w:val="0"/>
          <w:color w:val="000000"/>
          <w:sz w:val="30"/>
          <w:szCs w:val="30"/>
        </w:rPr>
        <w:t>、售后服务承诺书</w:t>
      </w:r>
    </w:p>
    <w:p w14:paraId="465FE88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w:t>
      </w:r>
      <w:r>
        <w:rPr>
          <w:rFonts w:hint="eastAsia" w:ascii="宋体" w:hAnsi="宋体" w:eastAsia="宋体" w:cs="宋体"/>
          <w:b w:val="0"/>
          <w:i w:val="0"/>
          <w:strike w:val="0"/>
          <w:color w:val="000000"/>
          <w:sz w:val="30"/>
          <w:szCs w:val="30"/>
          <w:lang w:val="en-US" w:eastAsia="zh-CN"/>
        </w:rPr>
        <w:t>1.</w:t>
      </w:r>
      <w:r>
        <w:rPr>
          <w:rFonts w:ascii="宋体" w:hAnsi="宋体" w:eastAsia="宋体" w:cs="宋体"/>
          <w:b w:val="0"/>
          <w:i w:val="0"/>
          <w:strike w:val="0"/>
          <w:color w:val="000000"/>
          <w:sz w:val="30"/>
          <w:szCs w:val="30"/>
        </w:rPr>
        <w:t>上述材料均需原件或盖章后的复印件，如以上资料不全或与要求不符视为作废。</w:t>
      </w:r>
    </w:p>
    <w:p w14:paraId="368A28D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val="en-US" w:eastAsia="zh-CN"/>
        </w:rPr>
        <w:t>2.</w:t>
      </w:r>
      <w:r>
        <w:rPr>
          <w:rFonts w:hint="eastAsia" w:ascii="宋体" w:hAnsi="宋体" w:eastAsia="宋体" w:cs="宋体"/>
          <w:b w:val="0"/>
          <w:i w:val="0"/>
          <w:strike w:val="0"/>
          <w:color w:val="000000"/>
          <w:sz w:val="30"/>
          <w:szCs w:val="30"/>
        </w:rPr>
        <w:t>在供应商二次报价相同的情形下，成交供应商的确定应遵循以下顺序：</w:t>
      </w:r>
    </w:p>
    <w:p w14:paraId="1D08498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lang w:val="en-US" w:eastAsia="zh-CN"/>
        </w:rPr>
        <w:t>1</w:t>
      </w: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rPr>
        <w:t>优先技术指标优势：考量技术指标优势。由采购项目评价小组对各供应商的技术方案、服务承诺以及服务能力等指标进行比较，依据其优劣程度来确定成交供应商。</w:t>
      </w:r>
    </w:p>
    <w:p w14:paraId="38B9E33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lang w:val="en-US" w:eastAsia="zh-CN"/>
        </w:rPr>
        <w:t>2</w:t>
      </w: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rPr>
        <w:t>最终报价高低：若经上述比较，各供应商的技术、服务指标仍难以区分，报价相同的供应商需再次报价，按照第三次报价高低作为确定成交供应商的依据。</w:t>
      </w:r>
    </w:p>
    <w:p w14:paraId="5872966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lang w:val="en-US" w:eastAsia="zh-CN"/>
        </w:rPr>
        <w:t>3</w:t>
      </w: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rPr>
        <w:t>其他情况，由</w:t>
      </w:r>
      <w:r>
        <w:rPr>
          <w:rFonts w:hint="eastAsia" w:ascii="宋体" w:hAnsi="宋体" w:eastAsia="宋体" w:cs="宋体"/>
          <w:b w:val="0"/>
          <w:i w:val="0"/>
          <w:strike w:val="0"/>
          <w:color w:val="000000"/>
          <w:sz w:val="30"/>
          <w:szCs w:val="30"/>
          <w:lang w:val="en-US" w:eastAsia="zh-CN"/>
        </w:rPr>
        <w:t>采购项目评价小组</w:t>
      </w:r>
      <w:r>
        <w:rPr>
          <w:rFonts w:hint="eastAsia" w:ascii="宋体" w:hAnsi="宋体" w:eastAsia="宋体" w:cs="宋体"/>
          <w:b w:val="0"/>
          <w:i w:val="0"/>
          <w:strike w:val="0"/>
          <w:color w:val="000000"/>
          <w:sz w:val="30"/>
          <w:szCs w:val="30"/>
        </w:rPr>
        <w:t>投票处理。</w:t>
      </w:r>
    </w:p>
    <w:p w14:paraId="7582B548">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lang w:val="en-US" w:eastAsia="zh-CN"/>
        </w:rPr>
      </w:pPr>
    </w:p>
    <w:p w14:paraId="1DAA508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lang w:val="en-US" w:eastAsia="zh-CN"/>
        </w:rPr>
      </w:pPr>
    </w:p>
    <w:p w14:paraId="7B679D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7F86C913">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4952F502">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44E7A3AD">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1221151B">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593E924E">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3914DA38">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3E723522">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464FDEFF">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0AF2ECE5">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5EA0F721">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6218E276">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33E37589">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0E8C173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573EC7CB">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4FD7DCAE">
      <w:pPr>
        <w:wordWrap w:val="0"/>
        <w:spacing w:before="0" w:after="0" w:line="740" w:lineRule="exact"/>
        <w:ind w:left="0" w:right="0"/>
        <w:jc w:val="center"/>
        <w:textAlignment w:val="baseline"/>
        <w:rPr>
          <w:sz w:val="29"/>
        </w:rPr>
      </w:pPr>
    </w:p>
    <w:p w14:paraId="44ED307D">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3427EAA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1E73B01E">
      <w:pPr>
        <w:wordWrap w:val="0"/>
        <w:spacing w:before="0" w:after="0" w:line="420" w:lineRule="exact"/>
        <w:ind w:left="0" w:right="0"/>
        <w:jc w:val="both"/>
        <w:textAlignment w:val="baseline"/>
        <w:rPr>
          <w:sz w:val="30"/>
          <w:szCs w:val="30"/>
        </w:rPr>
      </w:pPr>
    </w:p>
    <w:p w14:paraId="232FDFAA">
      <w:pPr>
        <w:wordWrap w:val="0"/>
        <w:spacing w:before="0" w:after="0" w:line="420" w:lineRule="exact"/>
        <w:ind w:left="0" w:right="0"/>
        <w:jc w:val="both"/>
        <w:textAlignment w:val="baseline"/>
        <w:rPr>
          <w:sz w:val="30"/>
          <w:szCs w:val="30"/>
        </w:rPr>
      </w:pPr>
    </w:p>
    <w:p w14:paraId="2BA5A83B">
      <w:pPr>
        <w:wordWrap w:val="0"/>
        <w:spacing w:before="0" w:after="0" w:line="420" w:lineRule="exact"/>
        <w:ind w:left="0" w:right="0"/>
        <w:jc w:val="both"/>
        <w:textAlignment w:val="baseline"/>
        <w:rPr>
          <w:sz w:val="30"/>
          <w:szCs w:val="30"/>
        </w:rPr>
      </w:pPr>
    </w:p>
    <w:p w14:paraId="160D2984">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6F0A656B">
      <w:pPr>
        <w:wordWrap w:val="0"/>
        <w:spacing w:before="0" w:after="0" w:line="740" w:lineRule="exact"/>
        <w:ind w:left="0" w:right="0"/>
        <w:jc w:val="left"/>
        <w:textAlignment w:val="baseline"/>
        <w:rPr>
          <w:sz w:val="30"/>
          <w:szCs w:val="30"/>
        </w:rPr>
      </w:pPr>
    </w:p>
    <w:p w14:paraId="4C258BB8">
      <w:pPr>
        <w:wordWrap w:val="0"/>
        <w:spacing w:before="0" w:after="0" w:line="740" w:lineRule="exact"/>
        <w:ind w:left="0" w:right="0"/>
        <w:jc w:val="left"/>
        <w:textAlignment w:val="baseline"/>
        <w:rPr>
          <w:sz w:val="30"/>
          <w:szCs w:val="30"/>
        </w:rPr>
      </w:pPr>
    </w:p>
    <w:p w14:paraId="1BB9B1F5">
      <w:pPr>
        <w:wordWrap w:val="0"/>
        <w:spacing w:before="0" w:after="0" w:line="740" w:lineRule="exact"/>
        <w:ind w:left="0" w:right="0"/>
        <w:jc w:val="left"/>
        <w:textAlignment w:val="baseline"/>
        <w:rPr>
          <w:sz w:val="30"/>
          <w:szCs w:val="30"/>
        </w:rPr>
      </w:pPr>
    </w:p>
    <w:p w14:paraId="1E4674B9">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F4C3A50">
      <w:pPr>
        <w:wordWrap w:val="0"/>
        <w:spacing w:before="0" w:after="0" w:line="740" w:lineRule="exact"/>
        <w:ind w:left="0" w:right="0"/>
        <w:jc w:val="both"/>
        <w:textAlignment w:val="baseline"/>
        <w:rPr>
          <w:sz w:val="30"/>
          <w:szCs w:val="30"/>
        </w:rPr>
      </w:pPr>
    </w:p>
    <w:p w14:paraId="66915613">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658F68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1FA556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A9DBE10">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76A849AB">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0976707D">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4FFA5C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1733BB3">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331E523C">
      <w:pPr>
        <w:wordWrap w:val="0"/>
        <w:spacing w:before="0" w:after="0" w:line="720" w:lineRule="exact"/>
        <w:ind w:left="0" w:right="0"/>
        <w:jc w:val="center"/>
        <w:textAlignment w:val="baseline"/>
        <w:rPr>
          <w:sz w:val="32"/>
        </w:rPr>
      </w:pPr>
    </w:p>
    <w:p w14:paraId="7582C096">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1ABC6D54">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69084DD">
      <w:pPr>
        <w:wordWrap w:val="0"/>
        <w:spacing w:before="0" w:after="0" w:line="720" w:lineRule="exact"/>
        <w:ind w:left="0" w:right="0"/>
        <w:jc w:val="both"/>
        <w:textAlignment w:val="baseline"/>
        <w:rPr>
          <w:sz w:val="30"/>
          <w:szCs w:val="30"/>
        </w:rPr>
      </w:pPr>
    </w:p>
    <w:p w14:paraId="49D78E58">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170EBD23">
      <w:pPr>
        <w:wordWrap w:val="0"/>
        <w:spacing w:before="0" w:after="0" w:line="440" w:lineRule="exact"/>
        <w:ind w:left="0" w:right="0"/>
        <w:jc w:val="left"/>
        <w:textAlignment w:val="baseline"/>
        <w:rPr>
          <w:sz w:val="30"/>
          <w:szCs w:val="30"/>
        </w:rPr>
      </w:pPr>
    </w:p>
    <w:p w14:paraId="13BA8CEA">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8B28741">
      <w:pPr>
        <w:wordWrap w:val="0"/>
        <w:spacing w:before="0" w:after="0" w:line="440" w:lineRule="exact"/>
        <w:ind w:left="0" w:right="0"/>
        <w:jc w:val="both"/>
        <w:textAlignment w:val="baseline"/>
        <w:rPr>
          <w:sz w:val="30"/>
          <w:szCs w:val="30"/>
        </w:rPr>
      </w:pPr>
    </w:p>
    <w:p w14:paraId="319FDD07">
      <w:pPr>
        <w:wordWrap w:val="0"/>
        <w:spacing w:before="0" w:after="0" w:line="440" w:lineRule="exact"/>
        <w:ind w:left="0" w:right="0"/>
        <w:jc w:val="both"/>
        <w:textAlignment w:val="baseline"/>
        <w:rPr>
          <w:sz w:val="30"/>
          <w:szCs w:val="30"/>
        </w:rPr>
      </w:pPr>
    </w:p>
    <w:p w14:paraId="7B1D0BD4">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EDE41E5">
      <w:pPr>
        <w:wordWrap w:val="0"/>
        <w:spacing w:before="0" w:after="0" w:line="440" w:lineRule="exact"/>
        <w:ind w:left="0" w:right="0"/>
        <w:jc w:val="both"/>
        <w:textAlignment w:val="baseline"/>
        <w:rPr>
          <w:sz w:val="30"/>
          <w:szCs w:val="30"/>
        </w:rPr>
      </w:pPr>
    </w:p>
    <w:p w14:paraId="672FD887">
      <w:pPr>
        <w:wordWrap w:val="0"/>
        <w:spacing w:before="0" w:after="0" w:line="440" w:lineRule="exact"/>
        <w:ind w:left="0" w:right="0"/>
        <w:jc w:val="both"/>
        <w:textAlignment w:val="baseline"/>
        <w:rPr>
          <w:sz w:val="30"/>
          <w:szCs w:val="30"/>
        </w:rPr>
      </w:pPr>
    </w:p>
    <w:p w14:paraId="3F50992E">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00F738E9">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11B4EFE0">
      <w:pPr>
        <w:wordWrap w:val="0"/>
        <w:spacing w:before="0" w:after="0" w:line="400" w:lineRule="exact"/>
        <w:ind w:left="0" w:right="0"/>
        <w:jc w:val="both"/>
        <w:textAlignment w:val="baseline"/>
        <w:rPr>
          <w:sz w:val="28"/>
        </w:rPr>
      </w:pPr>
    </w:p>
    <w:p w14:paraId="383A8086">
      <w:pPr>
        <w:wordWrap w:val="0"/>
        <w:spacing w:before="0" w:after="0" w:line="400" w:lineRule="exact"/>
        <w:ind w:left="0" w:right="0"/>
        <w:jc w:val="both"/>
        <w:textAlignment w:val="baseline"/>
        <w:rPr>
          <w:sz w:val="28"/>
        </w:rPr>
      </w:pPr>
    </w:p>
    <w:p w14:paraId="655B7085">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7F4DBD5F">
      <w:pPr>
        <w:wordWrap w:val="0"/>
        <w:spacing w:before="0" w:after="0" w:line="460" w:lineRule="exact"/>
        <w:ind w:left="0" w:right="0"/>
        <w:jc w:val="center"/>
        <w:textAlignment w:val="baseline"/>
        <w:rPr>
          <w:sz w:val="34"/>
        </w:rPr>
      </w:pPr>
    </w:p>
    <w:p w14:paraId="19B4C72C">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17ABF449">
      <w:pPr>
        <w:wordWrap w:val="0"/>
        <w:spacing w:before="0" w:after="0" w:line="420" w:lineRule="exact"/>
        <w:ind w:left="0" w:right="0"/>
        <w:jc w:val="center"/>
        <w:textAlignment w:val="baseline"/>
        <w:rPr>
          <w:sz w:val="30"/>
        </w:rPr>
      </w:pPr>
    </w:p>
    <w:p w14:paraId="0CBE7524">
      <w:pPr>
        <w:wordWrap w:val="0"/>
        <w:spacing w:before="0" w:after="0" w:line="420" w:lineRule="exact"/>
        <w:ind w:left="0" w:right="0"/>
        <w:jc w:val="center"/>
        <w:textAlignment w:val="baseline"/>
        <w:rPr>
          <w:sz w:val="30"/>
        </w:rPr>
      </w:pPr>
    </w:p>
    <w:p w14:paraId="33C102C3">
      <w:pPr>
        <w:wordWrap w:val="0"/>
        <w:spacing w:before="0" w:after="0" w:line="420" w:lineRule="exact"/>
        <w:ind w:left="0" w:right="0"/>
        <w:jc w:val="center"/>
        <w:textAlignment w:val="baseline"/>
        <w:rPr>
          <w:sz w:val="30"/>
        </w:rPr>
      </w:pPr>
    </w:p>
    <w:p w14:paraId="01EB0D1B">
      <w:pPr>
        <w:wordWrap w:val="0"/>
        <w:spacing w:before="0" w:after="0" w:line="420" w:lineRule="exact"/>
        <w:ind w:left="0" w:right="0"/>
        <w:jc w:val="center"/>
        <w:textAlignment w:val="baseline"/>
        <w:rPr>
          <w:sz w:val="30"/>
        </w:rPr>
      </w:pPr>
    </w:p>
    <w:p w14:paraId="22DE4B6D">
      <w:pPr>
        <w:wordWrap w:val="0"/>
        <w:spacing w:before="0" w:after="0" w:line="420" w:lineRule="exact"/>
        <w:ind w:left="0" w:right="0"/>
        <w:jc w:val="center"/>
        <w:textAlignment w:val="baseline"/>
        <w:rPr>
          <w:sz w:val="30"/>
        </w:rPr>
      </w:pPr>
    </w:p>
    <w:p w14:paraId="69B1E2A9">
      <w:pPr>
        <w:wordWrap w:val="0"/>
        <w:spacing w:before="0" w:after="0" w:line="420" w:lineRule="exact"/>
        <w:ind w:left="0" w:right="0"/>
        <w:jc w:val="center"/>
        <w:textAlignment w:val="baseline"/>
        <w:rPr>
          <w:sz w:val="30"/>
        </w:rPr>
      </w:pPr>
    </w:p>
    <w:p w14:paraId="5CEA4C77">
      <w:pPr>
        <w:wordWrap w:val="0"/>
        <w:spacing w:before="0" w:after="0" w:line="420" w:lineRule="exact"/>
        <w:ind w:left="0" w:right="0"/>
        <w:jc w:val="center"/>
        <w:textAlignment w:val="baseline"/>
        <w:rPr>
          <w:sz w:val="30"/>
        </w:rPr>
      </w:pPr>
    </w:p>
    <w:p w14:paraId="53367E0F">
      <w:pPr>
        <w:wordWrap w:val="0"/>
        <w:spacing w:before="0" w:after="0" w:line="420" w:lineRule="exact"/>
        <w:ind w:left="0" w:right="0"/>
        <w:jc w:val="center"/>
        <w:textAlignment w:val="baseline"/>
        <w:rPr>
          <w:sz w:val="30"/>
        </w:rPr>
      </w:pPr>
    </w:p>
    <w:p w14:paraId="54DFCEC6">
      <w:pPr>
        <w:wordWrap w:val="0"/>
        <w:spacing w:before="0" w:after="0" w:line="420" w:lineRule="exact"/>
        <w:ind w:left="0" w:right="0"/>
        <w:jc w:val="center"/>
        <w:textAlignment w:val="baseline"/>
        <w:rPr>
          <w:sz w:val="30"/>
        </w:rPr>
      </w:pPr>
    </w:p>
    <w:p w14:paraId="686E1127">
      <w:pPr>
        <w:wordWrap w:val="0"/>
        <w:spacing w:before="0" w:after="0" w:line="420" w:lineRule="exact"/>
        <w:ind w:left="0" w:right="0"/>
        <w:jc w:val="center"/>
        <w:textAlignment w:val="baseline"/>
        <w:rPr>
          <w:sz w:val="30"/>
        </w:rPr>
      </w:pPr>
    </w:p>
    <w:p w14:paraId="3C4D8164">
      <w:pPr>
        <w:wordWrap w:val="0"/>
        <w:spacing w:before="0" w:after="0" w:line="420" w:lineRule="exact"/>
        <w:ind w:left="0" w:right="0"/>
        <w:jc w:val="center"/>
        <w:textAlignment w:val="baseline"/>
        <w:rPr>
          <w:sz w:val="30"/>
        </w:rPr>
      </w:pPr>
    </w:p>
    <w:p w14:paraId="2CFE89D0">
      <w:pPr>
        <w:wordWrap w:val="0"/>
        <w:spacing w:before="0" w:after="0" w:line="420" w:lineRule="exact"/>
        <w:ind w:left="0" w:right="0"/>
        <w:jc w:val="center"/>
        <w:textAlignment w:val="baseline"/>
        <w:rPr>
          <w:sz w:val="30"/>
        </w:rPr>
      </w:pPr>
    </w:p>
    <w:p w14:paraId="44022995">
      <w:pPr>
        <w:wordWrap w:val="0"/>
        <w:spacing w:before="0" w:after="0" w:line="420" w:lineRule="exact"/>
        <w:ind w:left="0" w:right="0"/>
        <w:jc w:val="center"/>
        <w:textAlignment w:val="baseline"/>
        <w:rPr>
          <w:sz w:val="30"/>
        </w:rPr>
      </w:pPr>
    </w:p>
    <w:p w14:paraId="6EBAAB6B">
      <w:pPr>
        <w:wordWrap w:val="0"/>
        <w:spacing w:before="0" w:after="0" w:line="420" w:lineRule="exact"/>
        <w:ind w:left="0" w:right="0"/>
        <w:jc w:val="center"/>
        <w:textAlignment w:val="baseline"/>
        <w:rPr>
          <w:sz w:val="30"/>
        </w:rPr>
      </w:pPr>
    </w:p>
    <w:p w14:paraId="2C4C49D8">
      <w:pPr>
        <w:wordWrap w:val="0"/>
        <w:spacing w:before="0" w:after="0" w:line="420" w:lineRule="exact"/>
        <w:ind w:left="0" w:right="0"/>
        <w:jc w:val="center"/>
        <w:textAlignment w:val="baseline"/>
        <w:rPr>
          <w:sz w:val="30"/>
        </w:rPr>
      </w:pPr>
    </w:p>
    <w:p w14:paraId="3D215266">
      <w:pPr>
        <w:wordWrap w:val="0"/>
        <w:spacing w:before="0" w:after="0" w:line="420" w:lineRule="exact"/>
        <w:ind w:left="0" w:right="0"/>
        <w:jc w:val="center"/>
        <w:textAlignment w:val="baseline"/>
        <w:rPr>
          <w:sz w:val="30"/>
        </w:rPr>
      </w:pPr>
    </w:p>
    <w:p w14:paraId="5F102950">
      <w:pPr>
        <w:wordWrap w:val="0"/>
        <w:spacing w:before="0" w:after="0" w:line="420" w:lineRule="exact"/>
        <w:ind w:left="0" w:right="0"/>
        <w:jc w:val="center"/>
        <w:textAlignment w:val="baseline"/>
        <w:rPr>
          <w:sz w:val="30"/>
        </w:rPr>
      </w:pPr>
    </w:p>
    <w:p w14:paraId="75405E0E">
      <w:pPr>
        <w:wordWrap w:val="0"/>
        <w:spacing w:before="0" w:after="0" w:line="420" w:lineRule="exact"/>
        <w:ind w:left="0" w:right="0"/>
        <w:jc w:val="center"/>
        <w:textAlignment w:val="baseline"/>
        <w:rPr>
          <w:sz w:val="30"/>
        </w:rPr>
      </w:pPr>
    </w:p>
    <w:p w14:paraId="26699478">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5A757A1">
      <w:pPr>
        <w:wordWrap w:val="0"/>
        <w:spacing w:before="0" w:after="0" w:line="420" w:lineRule="exact"/>
        <w:ind w:left="0" w:right="0"/>
        <w:jc w:val="both"/>
        <w:textAlignment w:val="baseline"/>
        <w:rPr>
          <w:sz w:val="28"/>
        </w:rPr>
      </w:pPr>
    </w:p>
    <w:p w14:paraId="4F402F06">
      <w:pPr>
        <w:wordWrap w:val="0"/>
        <w:spacing w:before="0" w:after="0" w:line="420" w:lineRule="exact"/>
        <w:ind w:left="0" w:right="0"/>
        <w:jc w:val="both"/>
        <w:textAlignment w:val="baseline"/>
        <w:rPr>
          <w:sz w:val="28"/>
        </w:rPr>
      </w:pPr>
    </w:p>
    <w:p w14:paraId="16C88941">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50126F1">
      <w:pPr>
        <w:wordWrap w:val="0"/>
        <w:spacing w:before="0" w:after="0" w:line="400" w:lineRule="exact"/>
        <w:ind w:left="0" w:right="0"/>
        <w:jc w:val="both"/>
        <w:textAlignment w:val="baseline"/>
        <w:rPr>
          <w:sz w:val="28"/>
        </w:rPr>
      </w:pPr>
    </w:p>
    <w:p w14:paraId="68B992BC">
      <w:pPr>
        <w:wordWrap w:val="0"/>
        <w:spacing w:before="0" w:after="0" w:line="400" w:lineRule="exact"/>
        <w:ind w:left="0" w:right="0"/>
        <w:jc w:val="both"/>
        <w:textAlignment w:val="baseline"/>
        <w:rPr>
          <w:sz w:val="28"/>
        </w:rPr>
      </w:pPr>
    </w:p>
    <w:p w14:paraId="1158E4CB">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37B7ED8">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0E071FD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BE2CF98">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66F62298">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6AFF8F73">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0CDB941F">
      <w:pPr>
        <w:wordWrap w:val="0"/>
        <w:spacing w:before="0" w:after="0" w:line="420" w:lineRule="exact"/>
        <w:ind w:left="0" w:right="0"/>
        <w:jc w:val="center"/>
        <w:textAlignment w:val="baseline"/>
        <w:rPr>
          <w:sz w:val="30"/>
        </w:rPr>
      </w:pPr>
    </w:p>
    <w:p w14:paraId="6322BED7">
      <w:pPr>
        <w:wordWrap w:val="0"/>
        <w:spacing w:before="0" w:after="0" w:line="420" w:lineRule="exact"/>
        <w:ind w:left="0" w:right="0"/>
        <w:jc w:val="center"/>
        <w:textAlignment w:val="baseline"/>
        <w:rPr>
          <w:sz w:val="30"/>
        </w:rPr>
      </w:pPr>
    </w:p>
    <w:p w14:paraId="1ADA7698">
      <w:pPr>
        <w:wordWrap w:val="0"/>
        <w:spacing w:before="0" w:after="0" w:line="420" w:lineRule="exact"/>
        <w:ind w:left="0" w:right="0"/>
        <w:jc w:val="center"/>
        <w:textAlignment w:val="baseline"/>
        <w:rPr>
          <w:sz w:val="30"/>
        </w:rPr>
      </w:pPr>
    </w:p>
    <w:p w14:paraId="44236A77">
      <w:pPr>
        <w:wordWrap w:val="0"/>
        <w:spacing w:before="0" w:after="0" w:line="420" w:lineRule="exact"/>
        <w:ind w:left="0" w:right="0"/>
        <w:jc w:val="center"/>
        <w:textAlignment w:val="baseline"/>
        <w:rPr>
          <w:sz w:val="30"/>
        </w:rPr>
      </w:pPr>
    </w:p>
    <w:p w14:paraId="5DCC3B6A">
      <w:pPr>
        <w:wordWrap w:val="0"/>
        <w:spacing w:before="0" w:after="0" w:line="420" w:lineRule="exact"/>
        <w:ind w:left="0" w:right="0"/>
        <w:jc w:val="center"/>
        <w:textAlignment w:val="baseline"/>
        <w:rPr>
          <w:sz w:val="30"/>
        </w:rPr>
      </w:pPr>
    </w:p>
    <w:p w14:paraId="73FBB788">
      <w:pPr>
        <w:wordWrap w:val="0"/>
        <w:spacing w:before="0" w:after="0" w:line="420" w:lineRule="exact"/>
        <w:ind w:left="0" w:right="0"/>
        <w:jc w:val="center"/>
        <w:textAlignment w:val="baseline"/>
        <w:rPr>
          <w:sz w:val="30"/>
        </w:rPr>
      </w:pPr>
    </w:p>
    <w:p w14:paraId="115BF611">
      <w:pPr>
        <w:wordWrap w:val="0"/>
        <w:spacing w:before="0" w:after="0" w:line="420" w:lineRule="exact"/>
        <w:ind w:left="0" w:right="0"/>
        <w:jc w:val="center"/>
        <w:textAlignment w:val="baseline"/>
        <w:rPr>
          <w:sz w:val="30"/>
        </w:rPr>
      </w:pPr>
    </w:p>
    <w:p w14:paraId="7E9237C6">
      <w:pPr>
        <w:wordWrap w:val="0"/>
        <w:spacing w:before="0" w:after="0" w:line="420" w:lineRule="exact"/>
        <w:ind w:left="0" w:right="0"/>
        <w:jc w:val="center"/>
        <w:textAlignment w:val="baseline"/>
        <w:rPr>
          <w:sz w:val="30"/>
        </w:rPr>
      </w:pPr>
    </w:p>
    <w:p w14:paraId="3D3DFB4D">
      <w:pPr>
        <w:wordWrap w:val="0"/>
        <w:spacing w:before="0" w:after="0" w:line="420" w:lineRule="exact"/>
        <w:ind w:left="0" w:right="0"/>
        <w:jc w:val="center"/>
        <w:textAlignment w:val="baseline"/>
        <w:rPr>
          <w:sz w:val="30"/>
        </w:rPr>
      </w:pPr>
    </w:p>
    <w:p w14:paraId="38F4C2F8">
      <w:pPr>
        <w:wordWrap w:val="0"/>
        <w:spacing w:before="0" w:after="0" w:line="420" w:lineRule="exact"/>
        <w:ind w:left="0" w:right="0"/>
        <w:jc w:val="center"/>
        <w:textAlignment w:val="baseline"/>
        <w:rPr>
          <w:sz w:val="30"/>
        </w:rPr>
      </w:pPr>
    </w:p>
    <w:p w14:paraId="2E09722B">
      <w:pPr>
        <w:wordWrap w:val="0"/>
        <w:spacing w:before="0" w:after="0" w:line="420" w:lineRule="exact"/>
        <w:ind w:left="0" w:right="0"/>
        <w:jc w:val="center"/>
        <w:textAlignment w:val="baseline"/>
        <w:rPr>
          <w:sz w:val="30"/>
        </w:rPr>
      </w:pPr>
    </w:p>
    <w:p w14:paraId="25059AFD">
      <w:pPr>
        <w:wordWrap w:val="0"/>
        <w:spacing w:before="0" w:after="0" w:line="420" w:lineRule="exact"/>
        <w:ind w:left="0" w:right="0"/>
        <w:jc w:val="center"/>
        <w:textAlignment w:val="baseline"/>
        <w:rPr>
          <w:sz w:val="30"/>
        </w:rPr>
      </w:pPr>
    </w:p>
    <w:p w14:paraId="44CDBBA0">
      <w:pPr>
        <w:wordWrap w:val="0"/>
        <w:spacing w:before="0" w:after="0" w:line="420" w:lineRule="exact"/>
        <w:ind w:left="0" w:right="0"/>
        <w:jc w:val="center"/>
        <w:textAlignment w:val="baseline"/>
        <w:rPr>
          <w:sz w:val="30"/>
        </w:rPr>
      </w:pPr>
    </w:p>
    <w:p w14:paraId="3495CA49">
      <w:pPr>
        <w:wordWrap w:val="0"/>
        <w:spacing w:before="0" w:after="0" w:line="420" w:lineRule="exact"/>
        <w:ind w:left="0" w:right="0"/>
        <w:jc w:val="center"/>
        <w:textAlignment w:val="baseline"/>
        <w:rPr>
          <w:sz w:val="30"/>
        </w:rPr>
      </w:pPr>
    </w:p>
    <w:p w14:paraId="5837C902">
      <w:pPr>
        <w:wordWrap w:val="0"/>
        <w:spacing w:before="0" w:after="0" w:line="420" w:lineRule="exact"/>
        <w:ind w:left="0" w:right="0"/>
        <w:jc w:val="center"/>
        <w:textAlignment w:val="baseline"/>
        <w:rPr>
          <w:sz w:val="30"/>
        </w:rPr>
      </w:pPr>
    </w:p>
    <w:p w14:paraId="3A094550">
      <w:pPr>
        <w:wordWrap w:val="0"/>
        <w:spacing w:before="0" w:after="0" w:line="420" w:lineRule="exact"/>
        <w:ind w:left="0" w:right="0"/>
        <w:jc w:val="center"/>
        <w:textAlignment w:val="baseline"/>
        <w:rPr>
          <w:sz w:val="30"/>
        </w:rPr>
      </w:pPr>
    </w:p>
    <w:p w14:paraId="6063769E">
      <w:pPr>
        <w:wordWrap w:val="0"/>
        <w:spacing w:before="0" w:after="0" w:line="420" w:lineRule="exact"/>
        <w:ind w:left="0" w:right="0"/>
        <w:jc w:val="center"/>
        <w:textAlignment w:val="baseline"/>
        <w:rPr>
          <w:sz w:val="30"/>
        </w:rPr>
      </w:pPr>
    </w:p>
    <w:p w14:paraId="5EC13B34">
      <w:pPr>
        <w:wordWrap w:val="0"/>
        <w:spacing w:before="0" w:after="0" w:line="420" w:lineRule="exact"/>
        <w:ind w:left="0" w:right="0"/>
        <w:jc w:val="center"/>
        <w:textAlignment w:val="baseline"/>
        <w:rPr>
          <w:sz w:val="30"/>
        </w:rPr>
      </w:pPr>
    </w:p>
    <w:p w14:paraId="734EC4CD">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24723BE6">
      <w:pPr>
        <w:wordWrap w:val="0"/>
        <w:spacing w:before="0" w:after="0" w:line="420" w:lineRule="exact"/>
        <w:ind w:left="0" w:right="0"/>
        <w:jc w:val="both"/>
        <w:textAlignment w:val="baseline"/>
        <w:rPr>
          <w:sz w:val="30"/>
        </w:rPr>
      </w:pPr>
    </w:p>
    <w:p w14:paraId="785C9C6F">
      <w:pPr>
        <w:wordWrap w:val="0"/>
        <w:spacing w:before="0" w:after="0" w:line="420" w:lineRule="exact"/>
        <w:ind w:left="0" w:right="0"/>
        <w:jc w:val="both"/>
        <w:textAlignment w:val="baseline"/>
        <w:rPr>
          <w:sz w:val="30"/>
        </w:rPr>
      </w:pPr>
    </w:p>
    <w:p w14:paraId="2687CD96">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1B26CA73">
      <w:pPr>
        <w:wordWrap w:val="0"/>
        <w:spacing w:before="0" w:after="0" w:line="420" w:lineRule="exact"/>
        <w:ind w:left="0" w:right="0"/>
        <w:jc w:val="both"/>
        <w:textAlignment w:val="baseline"/>
        <w:rPr>
          <w:sz w:val="30"/>
        </w:rPr>
      </w:pPr>
    </w:p>
    <w:p w14:paraId="7267BABC">
      <w:pPr>
        <w:wordWrap w:val="0"/>
        <w:spacing w:before="0" w:after="0" w:line="420" w:lineRule="exact"/>
        <w:ind w:left="0" w:right="0"/>
        <w:jc w:val="both"/>
        <w:textAlignment w:val="baseline"/>
        <w:rPr>
          <w:sz w:val="30"/>
        </w:rPr>
      </w:pPr>
    </w:p>
    <w:p w14:paraId="14610EF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3CD50ECD">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1A04EE7">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21E764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D44B58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62AE607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74EF940">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FAB7BCF">
      <w:pPr>
        <w:wordWrap w:val="0"/>
        <w:spacing w:before="0" w:after="0" w:line="680" w:lineRule="exact"/>
        <w:ind w:left="0" w:right="0"/>
        <w:jc w:val="both"/>
        <w:textAlignment w:val="baseline"/>
        <w:rPr>
          <w:sz w:val="35"/>
        </w:rPr>
      </w:pPr>
    </w:p>
    <w:p w14:paraId="4AE45AE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55AF427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1E6C0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6825D9A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6971608D">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12FA3CA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0CF882B">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0894407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576C2BA">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49FAA1D7">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C3B78A3">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3131D4DE">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731A6B4D">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2A9B6762">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092A0E0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579FC2C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52C854B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743E6DD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2A1A5C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20AE609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1479A08D">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6960C79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6A37C86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51AFF2F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30C4DD70">
      <w:pPr>
        <w:wordWrap w:val="0"/>
        <w:spacing w:before="0" w:after="0" w:line="720" w:lineRule="exact"/>
        <w:ind w:left="0" w:right="0"/>
        <w:jc w:val="both"/>
        <w:textAlignment w:val="baseline"/>
        <w:rPr>
          <w:sz w:val="30"/>
          <w:szCs w:val="30"/>
        </w:rPr>
      </w:pPr>
    </w:p>
    <w:p w14:paraId="3AF12053">
      <w:pPr>
        <w:wordWrap w:val="0"/>
        <w:spacing w:before="0" w:after="0" w:line="720" w:lineRule="exact"/>
        <w:ind w:left="0" w:right="0"/>
        <w:jc w:val="both"/>
        <w:textAlignment w:val="baseline"/>
        <w:rPr>
          <w:sz w:val="30"/>
          <w:szCs w:val="30"/>
        </w:rPr>
      </w:pPr>
    </w:p>
    <w:p w14:paraId="5CB67848">
      <w:pPr>
        <w:wordWrap w:val="0"/>
        <w:spacing w:before="0" w:after="0" w:line="720" w:lineRule="exact"/>
        <w:ind w:left="0" w:right="0"/>
        <w:jc w:val="both"/>
        <w:textAlignment w:val="baseline"/>
        <w:rPr>
          <w:sz w:val="30"/>
          <w:szCs w:val="30"/>
        </w:rPr>
      </w:pPr>
    </w:p>
    <w:p w14:paraId="5C99F0B7">
      <w:pPr>
        <w:wordWrap w:val="0"/>
        <w:spacing w:before="0" w:after="0" w:line="720" w:lineRule="exact"/>
        <w:ind w:left="0" w:right="0"/>
        <w:jc w:val="both"/>
        <w:textAlignment w:val="baseline"/>
        <w:rPr>
          <w:sz w:val="30"/>
          <w:szCs w:val="30"/>
        </w:rPr>
      </w:pPr>
    </w:p>
    <w:p w14:paraId="30B004E1">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308B94B1">
      <w:pPr>
        <w:wordWrap w:val="0"/>
        <w:spacing w:before="0" w:after="0" w:line="420" w:lineRule="exact"/>
        <w:ind w:left="0" w:right="0"/>
        <w:jc w:val="both"/>
        <w:textAlignment w:val="baseline"/>
        <w:rPr>
          <w:sz w:val="30"/>
          <w:szCs w:val="30"/>
        </w:rPr>
      </w:pPr>
    </w:p>
    <w:p w14:paraId="79FC8D59">
      <w:pPr>
        <w:wordWrap w:val="0"/>
        <w:spacing w:before="0" w:after="0" w:line="420" w:lineRule="exact"/>
        <w:ind w:left="0" w:right="0"/>
        <w:jc w:val="both"/>
        <w:textAlignment w:val="baseline"/>
        <w:rPr>
          <w:sz w:val="30"/>
          <w:szCs w:val="30"/>
        </w:rPr>
      </w:pPr>
    </w:p>
    <w:p w14:paraId="50315A2D">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50101228">
      <w:pPr>
        <w:wordWrap w:val="0"/>
        <w:spacing w:before="0" w:after="0" w:line="420" w:lineRule="exact"/>
        <w:ind w:left="0" w:right="0"/>
        <w:jc w:val="both"/>
        <w:textAlignment w:val="baseline"/>
        <w:rPr>
          <w:sz w:val="30"/>
          <w:szCs w:val="30"/>
        </w:rPr>
      </w:pPr>
    </w:p>
    <w:p w14:paraId="5C06A807">
      <w:pPr>
        <w:wordWrap w:val="0"/>
        <w:spacing w:before="0" w:after="0" w:line="420" w:lineRule="exact"/>
        <w:ind w:left="0" w:right="0"/>
        <w:jc w:val="both"/>
        <w:textAlignment w:val="baseline"/>
        <w:rPr>
          <w:sz w:val="30"/>
          <w:szCs w:val="30"/>
        </w:rPr>
      </w:pPr>
    </w:p>
    <w:p w14:paraId="1026F216">
      <w:pPr>
        <w:wordWrap w:val="0"/>
        <w:spacing w:before="0" w:after="0" w:line="420" w:lineRule="exact"/>
        <w:ind w:left="0" w:right="0"/>
        <w:jc w:val="both"/>
        <w:textAlignment w:val="baseline"/>
        <w:rPr>
          <w:sz w:val="30"/>
          <w:szCs w:val="30"/>
        </w:rPr>
      </w:pPr>
    </w:p>
    <w:p w14:paraId="70B8493D">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514A1CAC">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1636E565">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06E1D9D3">
      <w:pPr>
        <w:wordWrap w:val="0"/>
        <w:spacing w:before="0" w:after="0" w:line="580" w:lineRule="exact"/>
        <w:ind w:left="0" w:right="0"/>
        <w:jc w:val="center"/>
        <w:textAlignment w:val="baseline"/>
        <w:rPr>
          <w:sz w:val="31"/>
        </w:rPr>
      </w:pPr>
    </w:p>
    <w:p w14:paraId="7537CE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640070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459222A">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4360FA9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61DBAC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2495904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2CB21C52">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6A1478B5">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51B3A21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26BEADB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6C6138EB">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76CC0EB1">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8B4D664">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355AF85B">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0FDC74CD">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4A2AF04A">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39577438">
      <w:pPr>
        <w:wordWrap w:val="0"/>
        <w:spacing w:before="320" w:after="0" w:line="460" w:lineRule="atLeast"/>
        <w:ind w:left="0" w:right="0"/>
        <w:jc w:val="both"/>
        <w:textAlignment w:val="baseline"/>
        <w:rPr>
          <w:rFonts w:ascii="宋体" w:hAnsi="宋体" w:eastAsia="宋体" w:cs="宋体"/>
          <w:b w:val="0"/>
          <w:i w:val="0"/>
          <w:strike w:val="0"/>
          <w:color w:val="000000"/>
          <w:sz w:val="30"/>
          <w:szCs w:val="30"/>
        </w:rPr>
      </w:pPr>
    </w:p>
    <w:p w14:paraId="1865F1AF">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6F6120FB">
      <w:pPr>
        <w:wordWrap w:val="0"/>
        <w:spacing w:before="320" w:after="0" w:line="460" w:lineRule="atLeast"/>
        <w:ind w:left="0" w:right="0"/>
        <w:jc w:val="center"/>
        <w:textAlignment w:val="baseline"/>
        <w:rPr>
          <w:b/>
          <w:bCs/>
          <w:sz w:val="36"/>
          <w:szCs w:val="36"/>
        </w:rPr>
      </w:pPr>
      <w:r>
        <w:rPr>
          <w:rFonts w:ascii="宋体" w:hAnsi="宋体" w:eastAsia="宋体" w:cs="宋体"/>
          <w:b/>
          <w:bCs/>
          <w:i w:val="0"/>
          <w:strike w:val="0"/>
          <w:color w:val="000000"/>
          <w:sz w:val="36"/>
          <w:szCs w:val="36"/>
        </w:rPr>
        <w:t>报价一览表</w:t>
      </w:r>
    </w:p>
    <w:p w14:paraId="7223243F">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4A771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3FD5646B">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113D35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0E073CE8">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交货</w:t>
            </w:r>
            <w:r>
              <w:rPr>
                <w:rFonts w:ascii="宋体" w:hAnsi="宋体" w:eastAsia="宋体" w:cs="宋体"/>
                <w:b w:val="0"/>
                <w:i w:val="0"/>
                <w:strike w:val="0"/>
                <w:color w:val="000000"/>
                <w:sz w:val="22"/>
              </w:rPr>
              <w:t>时间</w:t>
            </w:r>
          </w:p>
        </w:tc>
        <w:tc>
          <w:tcPr>
            <w:tcW w:w="1400" w:type="dxa"/>
            <w:vAlign w:val="center"/>
          </w:tcPr>
          <w:p w14:paraId="2B2FD0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交货</w:t>
            </w:r>
            <w:r>
              <w:rPr>
                <w:rFonts w:ascii="宋体" w:hAnsi="宋体" w:eastAsia="宋体" w:cs="宋体"/>
                <w:b w:val="0"/>
                <w:i w:val="0"/>
                <w:strike w:val="0"/>
                <w:color w:val="000000"/>
                <w:sz w:val="22"/>
              </w:rPr>
              <w:t>地点</w:t>
            </w:r>
          </w:p>
        </w:tc>
        <w:tc>
          <w:tcPr>
            <w:tcW w:w="1040" w:type="dxa"/>
            <w:vAlign w:val="center"/>
          </w:tcPr>
          <w:p w14:paraId="072EE4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052F0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08ECA641">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6EE10BDE">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2F11D436">
            <w:pPr>
              <w:wordWrap w:val="0"/>
              <w:spacing w:before="0" w:after="0" w:line="300" w:lineRule="exact"/>
              <w:ind w:left="0" w:right="0"/>
              <w:jc w:val="both"/>
              <w:textAlignment w:val="baseline"/>
              <w:rPr>
                <w:sz w:val="22"/>
              </w:rPr>
            </w:pPr>
          </w:p>
          <w:p w14:paraId="206CBFF6">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41856E02">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0A6014E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6C7F5CA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76AD9464">
      <w:pPr>
        <w:wordWrap w:val="0"/>
        <w:spacing w:before="0" w:after="0" w:line="440" w:lineRule="exact"/>
        <w:ind w:left="0" w:right="0"/>
        <w:jc w:val="left"/>
        <w:textAlignment w:val="baseline"/>
        <w:rPr>
          <w:sz w:val="32"/>
        </w:rPr>
      </w:pPr>
    </w:p>
    <w:p w14:paraId="5F8A9B9F">
      <w:pPr>
        <w:wordWrap w:val="0"/>
        <w:spacing w:before="0" w:after="0" w:line="440" w:lineRule="exact"/>
        <w:ind w:left="0" w:right="0"/>
        <w:jc w:val="left"/>
        <w:textAlignment w:val="baseline"/>
        <w:rPr>
          <w:sz w:val="32"/>
        </w:rPr>
      </w:pPr>
    </w:p>
    <w:p w14:paraId="7101658D">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w:t>
      </w:r>
      <w:r>
        <w:rPr>
          <w:rFonts w:hint="eastAsia" w:ascii="宋体" w:hAnsi="宋体" w:eastAsia="宋体" w:cs="宋体"/>
          <w:b w:val="0"/>
          <w:i w:val="0"/>
          <w:strike w:val="0"/>
          <w:color w:val="000000"/>
          <w:sz w:val="32"/>
          <w:lang w:val="en-US" w:eastAsia="zh-CN"/>
        </w:rPr>
        <w:t>分项报价表</w:t>
      </w:r>
      <w:r>
        <w:rPr>
          <w:rFonts w:ascii="宋体" w:hAnsi="宋体" w:eastAsia="宋体" w:cs="宋体"/>
          <w:b w:val="0"/>
          <w:i w:val="0"/>
          <w:strike w:val="0"/>
          <w:color w:val="000000"/>
          <w:sz w:val="32"/>
        </w:rPr>
        <w:t>的总价相一致</w:t>
      </w:r>
    </w:p>
    <w:p w14:paraId="49C17CBF">
      <w:pPr>
        <w:wordWrap w:val="0"/>
        <w:spacing w:before="0" w:after="0" w:line="440" w:lineRule="exact"/>
        <w:ind w:left="0" w:right="0"/>
        <w:jc w:val="both"/>
        <w:textAlignment w:val="baseline"/>
        <w:rPr>
          <w:sz w:val="32"/>
        </w:rPr>
      </w:pPr>
    </w:p>
    <w:p w14:paraId="454BECD1">
      <w:pPr>
        <w:wordWrap w:val="0"/>
        <w:spacing w:before="0" w:after="0" w:line="440" w:lineRule="exact"/>
        <w:ind w:left="0" w:right="0"/>
        <w:jc w:val="both"/>
        <w:textAlignment w:val="baseline"/>
        <w:rPr>
          <w:sz w:val="32"/>
        </w:rPr>
      </w:pPr>
    </w:p>
    <w:p w14:paraId="7DE32616">
      <w:pPr>
        <w:wordWrap w:val="0"/>
        <w:spacing w:before="0" w:after="0" w:line="440" w:lineRule="exact"/>
        <w:ind w:left="0" w:right="0"/>
        <w:jc w:val="both"/>
        <w:textAlignment w:val="baseline"/>
        <w:rPr>
          <w:sz w:val="32"/>
        </w:rPr>
      </w:pPr>
    </w:p>
    <w:p w14:paraId="0ECB4A0E">
      <w:pPr>
        <w:wordWrap w:val="0"/>
        <w:spacing w:before="0" w:after="0" w:line="440" w:lineRule="exact"/>
        <w:ind w:left="0" w:right="0"/>
        <w:jc w:val="both"/>
        <w:textAlignment w:val="baseline"/>
        <w:rPr>
          <w:sz w:val="32"/>
        </w:rPr>
      </w:pPr>
    </w:p>
    <w:p w14:paraId="24820F8A">
      <w:pPr>
        <w:wordWrap w:val="0"/>
        <w:spacing w:before="0" w:after="0" w:line="440" w:lineRule="exact"/>
        <w:ind w:left="0" w:right="0"/>
        <w:jc w:val="both"/>
        <w:textAlignment w:val="baseline"/>
        <w:rPr>
          <w:sz w:val="32"/>
        </w:rPr>
      </w:pPr>
    </w:p>
    <w:p w14:paraId="143C092F">
      <w:pPr>
        <w:wordWrap w:val="0"/>
        <w:spacing w:before="0" w:after="0" w:line="440" w:lineRule="exact"/>
        <w:ind w:left="0" w:right="0"/>
        <w:jc w:val="both"/>
        <w:textAlignment w:val="baseline"/>
        <w:rPr>
          <w:sz w:val="32"/>
        </w:rPr>
      </w:pPr>
    </w:p>
    <w:p w14:paraId="150B38D5">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7C85DB21">
      <w:pPr>
        <w:wordWrap w:val="0"/>
        <w:spacing w:before="0" w:after="0" w:line="420" w:lineRule="exact"/>
        <w:ind w:left="0" w:right="0"/>
        <w:jc w:val="both"/>
        <w:textAlignment w:val="baseline"/>
        <w:rPr>
          <w:sz w:val="29"/>
        </w:rPr>
      </w:pPr>
    </w:p>
    <w:p w14:paraId="01DB1C08">
      <w:pPr>
        <w:wordWrap w:val="0"/>
        <w:spacing w:before="0" w:after="0" w:line="420" w:lineRule="exact"/>
        <w:ind w:left="0" w:right="0"/>
        <w:jc w:val="both"/>
        <w:textAlignment w:val="baseline"/>
        <w:rPr>
          <w:sz w:val="29"/>
        </w:rPr>
      </w:pPr>
    </w:p>
    <w:p w14:paraId="70FA82DA">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7E7A4182">
      <w:pPr>
        <w:wordWrap w:val="0"/>
        <w:spacing w:before="0" w:after="0" w:line="400" w:lineRule="exact"/>
        <w:ind w:left="0" w:right="0"/>
        <w:jc w:val="both"/>
        <w:textAlignment w:val="baseline"/>
        <w:rPr>
          <w:sz w:val="29"/>
        </w:rPr>
      </w:pPr>
    </w:p>
    <w:p w14:paraId="4A4075AB">
      <w:pPr>
        <w:wordWrap w:val="0"/>
        <w:spacing w:before="0" w:after="0" w:line="400" w:lineRule="exact"/>
        <w:ind w:left="0" w:right="0"/>
        <w:jc w:val="both"/>
        <w:textAlignment w:val="baseline"/>
        <w:rPr>
          <w:sz w:val="29"/>
        </w:rPr>
      </w:pPr>
    </w:p>
    <w:p w14:paraId="6BE4D6A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470B7F5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24B71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65D93E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41543F4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98AF68">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82E6AE5">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49C9BB9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1DBDCC7C">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6F92563F">
      <w:pPr>
        <w:spacing w:before="319" w:beforeLines="100" w:after="319" w:afterLines="100" w:line="360" w:lineRule="auto"/>
        <w:jc w:val="center"/>
        <w:rPr>
          <w:rFonts w:hint="default" w:ascii="仿宋_GB2312" w:hAnsi="仿宋_GB2312" w:eastAsia="仿宋_GB2312" w:cs="仿宋_GB2312"/>
          <w:b/>
          <w:bCs/>
          <w:sz w:val="40"/>
          <w:szCs w:val="40"/>
          <w:lang w:val="en-US" w:eastAsia="zh-CN"/>
        </w:rPr>
      </w:pPr>
      <w:r>
        <w:rPr>
          <w:rFonts w:hint="eastAsia" w:ascii="宋体" w:hAnsi="宋体" w:eastAsia="宋体" w:cs="宋体"/>
          <w:b/>
          <w:bCs/>
          <w:i w:val="0"/>
          <w:strike w:val="0"/>
          <w:color w:val="000000"/>
          <w:sz w:val="36"/>
          <w:szCs w:val="36"/>
        </w:rPr>
        <w:t>分项报价表</w:t>
      </w:r>
      <w:r>
        <w:rPr>
          <w:rFonts w:hint="eastAsia" w:ascii="宋体" w:hAnsi="宋体" w:eastAsia="宋体" w:cs="宋体"/>
          <w:b/>
          <w:bCs/>
          <w:i w:val="0"/>
          <w:strike w:val="0"/>
          <w:color w:val="000000"/>
          <w:sz w:val="36"/>
          <w:szCs w:val="36"/>
          <w:lang w:val="en-US" w:eastAsia="zh-CN"/>
        </w:rPr>
        <w:t xml:space="preserve">  </w:t>
      </w:r>
      <w:r>
        <w:rPr>
          <w:rFonts w:hint="eastAsia" w:ascii="仿宋_GB2312" w:hAnsi="仿宋_GB2312" w:eastAsia="仿宋_GB2312" w:cs="仿宋_GB2312"/>
          <w:b/>
          <w:bCs/>
          <w:sz w:val="40"/>
          <w:szCs w:val="40"/>
          <w:lang w:val="en-US" w:eastAsia="zh-CN"/>
        </w:rPr>
        <w:t xml:space="preserve"> </w:t>
      </w:r>
    </w:p>
    <w:p w14:paraId="308664BD">
      <w:pPr>
        <w:adjustRightInd w:val="0"/>
        <w:snapToGrid w:val="0"/>
        <w:spacing w:line="360" w:lineRule="auto"/>
        <w:ind w:right="105" w:rightChars="5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w:t>
      </w:r>
      <w:r>
        <w:rPr>
          <w:rFonts w:hint="eastAsia" w:ascii="宋体" w:hAnsi="宋体" w:eastAsia="宋体" w:cs="宋体"/>
          <w:b w:val="0"/>
          <w:i w:val="0"/>
          <w:strike w:val="0"/>
          <w:color w:val="000000"/>
          <w:sz w:val="32"/>
        </w:rPr>
        <w:t>报价单位：</w:t>
      </w:r>
    </w:p>
    <w:tbl>
      <w:tblPr>
        <w:tblStyle w:val="9"/>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1360"/>
        <w:gridCol w:w="1042"/>
        <w:gridCol w:w="1042"/>
        <w:gridCol w:w="728"/>
        <w:gridCol w:w="809"/>
        <w:gridCol w:w="809"/>
        <w:gridCol w:w="680"/>
        <w:gridCol w:w="687"/>
        <w:gridCol w:w="809"/>
      </w:tblGrid>
      <w:tr w14:paraId="2CD8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561" w:type="dxa"/>
            <w:noWrap w:val="0"/>
            <w:vAlign w:val="center"/>
          </w:tcPr>
          <w:p w14:paraId="15ACB77F">
            <w:pPr>
              <w:adjustRightInd w:val="0"/>
              <w:snapToGrid w:val="0"/>
              <w:ind w:right="-48" w:rightChars="-23"/>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1360" w:type="dxa"/>
            <w:noWrap w:val="0"/>
            <w:vAlign w:val="center"/>
          </w:tcPr>
          <w:p w14:paraId="6536B285">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产品名称</w:t>
            </w:r>
          </w:p>
        </w:tc>
        <w:tc>
          <w:tcPr>
            <w:tcW w:w="1042" w:type="dxa"/>
            <w:noWrap w:val="0"/>
            <w:vAlign w:val="center"/>
          </w:tcPr>
          <w:p w14:paraId="3CBB0A03">
            <w:pPr>
              <w:adjustRightInd w:val="0"/>
              <w:snapToGrid w:val="0"/>
              <w:ind w:right="-158" w:rightChars="-75"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品牌</w:t>
            </w:r>
          </w:p>
        </w:tc>
        <w:tc>
          <w:tcPr>
            <w:tcW w:w="1042" w:type="dxa"/>
            <w:noWrap w:val="0"/>
            <w:vAlign w:val="center"/>
          </w:tcPr>
          <w:p w14:paraId="4259343E">
            <w:pPr>
              <w:adjustRightInd w:val="0"/>
              <w:snapToGrid w:val="0"/>
              <w:ind w:right="-158" w:rightChars="-75" w:firstLine="110" w:firstLine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型号规格</w:t>
            </w:r>
          </w:p>
        </w:tc>
        <w:tc>
          <w:tcPr>
            <w:tcW w:w="728" w:type="dxa"/>
            <w:noWrap w:val="0"/>
            <w:vAlign w:val="center"/>
          </w:tcPr>
          <w:p w14:paraId="44E02CF4">
            <w:pPr>
              <w:adjustRightInd w:val="0"/>
              <w:snapToGrid w:val="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w:t>
            </w:r>
          </w:p>
        </w:tc>
        <w:tc>
          <w:tcPr>
            <w:tcW w:w="809" w:type="dxa"/>
            <w:noWrap w:val="0"/>
            <w:vAlign w:val="center"/>
          </w:tcPr>
          <w:p w14:paraId="3992DF73">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原产地</w:t>
            </w:r>
          </w:p>
        </w:tc>
        <w:tc>
          <w:tcPr>
            <w:tcW w:w="809" w:type="dxa"/>
            <w:noWrap w:val="0"/>
            <w:vAlign w:val="center"/>
          </w:tcPr>
          <w:p w14:paraId="32ECEC7F">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制造商</w:t>
            </w:r>
          </w:p>
          <w:p w14:paraId="1D920CF8">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名称</w:t>
            </w:r>
          </w:p>
        </w:tc>
        <w:tc>
          <w:tcPr>
            <w:tcW w:w="680" w:type="dxa"/>
            <w:noWrap w:val="0"/>
            <w:vAlign w:val="center"/>
          </w:tcPr>
          <w:p w14:paraId="68EFEEAB">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单价</w:t>
            </w:r>
          </w:p>
        </w:tc>
        <w:tc>
          <w:tcPr>
            <w:tcW w:w="687" w:type="dxa"/>
            <w:noWrap w:val="0"/>
            <w:vAlign w:val="center"/>
          </w:tcPr>
          <w:p w14:paraId="3CED7BFD">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总价</w:t>
            </w:r>
          </w:p>
        </w:tc>
        <w:tc>
          <w:tcPr>
            <w:tcW w:w="809" w:type="dxa"/>
            <w:noWrap w:val="0"/>
            <w:vAlign w:val="center"/>
          </w:tcPr>
          <w:p w14:paraId="6F460295">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备注</w:t>
            </w:r>
          </w:p>
        </w:tc>
      </w:tr>
      <w:tr w14:paraId="1B01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0CFC83DE">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0AF905BE">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4EDF1D9B">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2FD1A5CE">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114A0BE7">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2515FB1">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6B33C979">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7D0B6E0B">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319D5694">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B9ED9E3">
            <w:pPr>
              <w:adjustRightInd w:val="0"/>
              <w:snapToGrid w:val="0"/>
              <w:ind w:right="105" w:rightChars="50"/>
              <w:jc w:val="center"/>
              <w:rPr>
                <w:rFonts w:ascii="仿宋_GB2312" w:hAnsi="仿宋_GB2312" w:eastAsia="仿宋_GB2312" w:cs="仿宋_GB2312"/>
                <w:sz w:val="24"/>
                <w:szCs w:val="24"/>
              </w:rPr>
            </w:pPr>
          </w:p>
        </w:tc>
      </w:tr>
      <w:tr w14:paraId="0F11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0F57A68">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24A463CF">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642F5234">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4FB93EFC">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305F8EFB">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9473C18">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42017EA3">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01E0B087">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7B37476A">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3C94C8AB">
            <w:pPr>
              <w:adjustRightInd w:val="0"/>
              <w:snapToGrid w:val="0"/>
              <w:ind w:right="105" w:rightChars="50"/>
              <w:jc w:val="center"/>
              <w:rPr>
                <w:rFonts w:ascii="仿宋_GB2312" w:hAnsi="仿宋_GB2312" w:eastAsia="仿宋_GB2312" w:cs="仿宋_GB2312"/>
                <w:sz w:val="24"/>
                <w:szCs w:val="24"/>
              </w:rPr>
            </w:pPr>
          </w:p>
        </w:tc>
      </w:tr>
      <w:tr w14:paraId="6038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1D5F0B5D">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45FDD786">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22D608F7">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32DA5899">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7F3EA664">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15EA9D7">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C948853">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2F404A16">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1D60DE03">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6BE8C339">
            <w:pPr>
              <w:adjustRightInd w:val="0"/>
              <w:snapToGrid w:val="0"/>
              <w:ind w:right="105" w:rightChars="50"/>
              <w:jc w:val="center"/>
              <w:rPr>
                <w:rFonts w:ascii="仿宋_GB2312" w:hAnsi="仿宋_GB2312" w:eastAsia="仿宋_GB2312" w:cs="仿宋_GB2312"/>
                <w:sz w:val="24"/>
                <w:szCs w:val="24"/>
              </w:rPr>
            </w:pPr>
          </w:p>
        </w:tc>
      </w:tr>
      <w:tr w14:paraId="0CDC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68AF3B9">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79140B1B">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E7BFAE9">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9C47E6D">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487628BD">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432F007F">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3770BD9C">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45E0FFAC">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228022B0">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9F9784F">
            <w:pPr>
              <w:adjustRightInd w:val="0"/>
              <w:snapToGrid w:val="0"/>
              <w:ind w:right="105" w:rightChars="50"/>
              <w:jc w:val="center"/>
              <w:rPr>
                <w:rFonts w:ascii="仿宋_GB2312" w:hAnsi="仿宋_GB2312" w:eastAsia="仿宋_GB2312" w:cs="仿宋_GB2312"/>
                <w:sz w:val="24"/>
                <w:szCs w:val="24"/>
              </w:rPr>
            </w:pPr>
          </w:p>
        </w:tc>
      </w:tr>
      <w:tr w14:paraId="22D3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54E84FFD">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1C4E5284">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532C9865">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09FA3A8">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14BE776F">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4BFEA89B">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B592365">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6523F770">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51A909E7">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148B6A9B">
            <w:pPr>
              <w:adjustRightInd w:val="0"/>
              <w:snapToGrid w:val="0"/>
              <w:ind w:right="105" w:rightChars="50"/>
              <w:jc w:val="center"/>
              <w:rPr>
                <w:rFonts w:ascii="仿宋_GB2312" w:hAnsi="仿宋_GB2312" w:eastAsia="仿宋_GB2312" w:cs="仿宋_GB2312"/>
                <w:sz w:val="24"/>
                <w:szCs w:val="24"/>
              </w:rPr>
            </w:pPr>
          </w:p>
        </w:tc>
      </w:tr>
      <w:tr w14:paraId="76A8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9C72526">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7EB27CA9">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19261116">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00692926">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7120D8B4">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1C95C752">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660D61C4">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26F7E3FA">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6756CFED">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A5676CB">
            <w:pPr>
              <w:adjustRightInd w:val="0"/>
              <w:snapToGrid w:val="0"/>
              <w:ind w:right="105" w:rightChars="50"/>
              <w:jc w:val="center"/>
              <w:rPr>
                <w:rFonts w:ascii="仿宋_GB2312" w:hAnsi="仿宋_GB2312" w:eastAsia="仿宋_GB2312" w:cs="仿宋_GB2312"/>
                <w:sz w:val="24"/>
                <w:szCs w:val="24"/>
              </w:rPr>
            </w:pPr>
          </w:p>
        </w:tc>
      </w:tr>
      <w:tr w14:paraId="5B37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595FC44">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580EF420">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09D37A23">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E53C8D4">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36332E06">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3FFF497C">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07CA098">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766E210B">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16057581">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5C86D02">
            <w:pPr>
              <w:adjustRightInd w:val="0"/>
              <w:snapToGrid w:val="0"/>
              <w:ind w:right="105" w:rightChars="50"/>
              <w:jc w:val="center"/>
              <w:rPr>
                <w:rFonts w:ascii="仿宋_GB2312" w:hAnsi="仿宋_GB2312" w:eastAsia="仿宋_GB2312" w:cs="仿宋_GB2312"/>
                <w:sz w:val="24"/>
                <w:szCs w:val="24"/>
              </w:rPr>
            </w:pPr>
          </w:p>
        </w:tc>
      </w:tr>
      <w:tr w14:paraId="15D2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921" w:type="dxa"/>
            <w:gridSpan w:val="2"/>
            <w:noWrap w:val="0"/>
            <w:vAlign w:val="center"/>
          </w:tcPr>
          <w:p w14:paraId="7E3DF3F3">
            <w:pPr>
              <w:adjustRightInd w:val="0"/>
              <w:snapToGrid w:val="0"/>
              <w:ind w:right="105" w:rightChars="5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总价</w:t>
            </w:r>
          </w:p>
        </w:tc>
        <w:tc>
          <w:tcPr>
            <w:tcW w:w="1042" w:type="dxa"/>
            <w:noWrap w:val="0"/>
            <w:vAlign w:val="center"/>
          </w:tcPr>
          <w:p w14:paraId="61342C86">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6E1C093">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1C4EBE16">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0DF627F">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5FC2AADA">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31A02E80">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3123CFF6">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28FDBCE">
            <w:pPr>
              <w:adjustRightInd w:val="0"/>
              <w:snapToGrid w:val="0"/>
              <w:ind w:right="105" w:rightChars="50"/>
              <w:jc w:val="center"/>
              <w:rPr>
                <w:rFonts w:ascii="仿宋_GB2312" w:hAnsi="仿宋_GB2312" w:eastAsia="仿宋_GB2312" w:cs="仿宋_GB2312"/>
                <w:sz w:val="24"/>
                <w:szCs w:val="24"/>
              </w:rPr>
            </w:pPr>
          </w:p>
        </w:tc>
      </w:tr>
    </w:tbl>
    <w:p w14:paraId="372236E1">
      <w:pPr>
        <w:adjustRightInd w:val="0"/>
        <w:snapToGrid w:val="0"/>
        <w:spacing w:line="360" w:lineRule="auto"/>
        <w:ind w:right="105" w:rightChars="50"/>
        <w:jc w:val="left"/>
        <w:rPr>
          <w:rFonts w:ascii="仿宋_GB2312" w:hAnsi="仿宋_GB2312" w:eastAsia="仿宋_GB2312" w:cs="仿宋_GB2312"/>
          <w:sz w:val="24"/>
          <w:szCs w:val="24"/>
        </w:rPr>
      </w:pPr>
    </w:p>
    <w:p w14:paraId="7588CCD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CE46E01">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2F95FB2A">
      <w:pPr>
        <w:adjustRightInd w:val="0"/>
        <w:snapToGrid w:val="0"/>
        <w:spacing w:line="360" w:lineRule="auto"/>
        <w:ind w:right="105" w:rightChars="50"/>
        <w:jc w:val="left"/>
        <w:rPr>
          <w:rFonts w:ascii="仿宋_GB2312" w:hAnsi="仿宋_GB2312" w:eastAsia="仿宋_GB2312" w:cs="仿宋_GB2312"/>
          <w:szCs w:val="21"/>
        </w:rPr>
      </w:pPr>
    </w:p>
    <w:p w14:paraId="6769FD27">
      <w:pPr>
        <w:adjustRightInd w:val="0"/>
        <w:snapToGrid w:val="0"/>
        <w:spacing w:line="360" w:lineRule="auto"/>
        <w:ind w:right="105" w:rightChars="50"/>
        <w:jc w:val="left"/>
        <w:rPr>
          <w:rFonts w:ascii="仿宋_GB2312" w:hAnsi="仿宋_GB2312" w:eastAsia="仿宋_GB2312" w:cs="仿宋_GB2312"/>
          <w:szCs w:val="21"/>
        </w:rPr>
      </w:pPr>
    </w:p>
    <w:p w14:paraId="597ECEB6">
      <w:pPr>
        <w:adjustRightInd w:val="0"/>
        <w:snapToGrid w:val="0"/>
        <w:spacing w:line="360" w:lineRule="auto"/>
        <w:ind w:right="105" w:rightChars="50"/>
        <w:jc w:val="left"/>
        <w:rPr>
          <w:rFonts w:ascii="仿宋_GB2312" w:hAnsi="仿宋_GB2312" w:eastAsia="仿宋_GB2312" w:cs="仿宋_GB2312"/>
          <w:szCs w:val="21"/>
        </w:rPr>
      </w:pPr>
    </w:p>
    <w:p w14:paraId="4B523C7D">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14:paraId="7611016E">
      <w:pPr>
        <w:wordWrap w:val="0"/>
        <w:spacing w:before="0" w:after="0" w:line="420" w:lineRule="exact"/>
        <w:ind w:left="0" w:right="0"/>
        <w:jc w:val="left"/>
        <w:textAlignment w:val="baseline"/>
        <w:rPr>
          <w:sz w:val="31"/>
        </w:rPr>
      </w:pPr>
      <w:r>
        <w:rPr>
          <w:rFonts w:hint="eastAsia" w:ascii="仿宋_GB2312" w:hAnsi="仿宋_GB2312" w:eastAsia="仿宋_GB2312" w:cs="仿宋_GB2312"/>
          <w:szCs w:val="21"/>
        </w:rPr>
        <w:br w:type="page"/>
      </w:r>
    </w:p>
    <w:p w14:paraId="0E2D9227">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35ABD744">
      <w:pPr>
        <w:spacing w:before="319" w:beforeLines="100" w:after="319" w:afterLines="100" w:line="360" w:lineRule="auto"/>
        <w:jc w:val="center"/>
        <w:rPr>
          <w:rFonts w:hint="eastAsia" w:ascii="宋体" w:hAnsi="宋体" w:eastAsia="宋体" w:cs="宋体"/>
          <w:sz w:val="36"/>
          <w:szCs w:val="36"/>
        </w:rPr>
      </w:pPr>
      <w:r>
        <w:rPr>
          <w:rFonts w:hint="eastAsia" w:ascii="宋体" w:hAnsi="宋体" w:eastAsia="宋体" w:cs="宋体"/>
          <w:b/>
          <w:bCs/>
          <w:sz w:val="36"/>
          <w:szCs w:val="36"/>
        </w:rPr>
        <w:t>技术规格偏离表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3"/>
        <w:gridCol w:w="2693"/>
        <w:gridCol w:w="772"/>
        <w:gridCol w:w="709"/>
        <w:gridCol w:w="719"/>
      </w:tblGrid>
      <w:tr w14:paraId="5AB7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3E3A49D7">
            <w:pPr>
              <w:adjustRightInd w:val="0"/>
              <w:snapToGrid w:val="0"/>
              <w:ind w:right="105" w:rightChars="5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包号/序号：</w:t>
            </w:r>
            <w:r>
              <w:rPr>
                <w:rFonts w:hint="eastAsia" w:ascii="宋体" w:hAnsi="宋体" w:eastAsia="宋体" w:cs="宋体"/>
                <w:sz w:val="21"/>
                <w:szCs w:val="21"/>
                <w:highlight w:val="none"/>
                <w:lang w:val="en-US" w:eastAsia="zh-CN"/>
              </w:rPr>
              <w:t>001</w:t>
            </w:r>
          </w:p>
          <w:p w14:paraId="2710A2B8">
            <w:pPr>
              <w:adjustRightInd w:val="0"/>
              <w:snapToGrid w:val="0"/>
              <w:ind w:right="105" w:rightChars="5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产品名称</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中药液体包装机</w:t>
            </w:r>
          </w:p>
          <w:p w14:paraId="7AC08F28">
            <w:pPr>
              <w:pStyle w:val="7"/>
              <w:ind w:left="0" w:leftChars="0" w:firstLine="0" w:firstLineChars="0"/>
              <w:rPr>
                <w:rFonts w:hint="default"/>
                <w:lang w:val="en-US" w:eastAsia="zh-CN"/>
              </w:rPr>
            </w:pPr>
            <w:r>
              <w:rPr>
                <w:rFonts w:hint="eastAsia" w:ascii="宋体" w:hAnsi="宋体" w:eastAsia="宋体" w:cs="宋体"/>
                <w:sz w:val="21"/>
                <w:szCs w:val="21"/>
                <w:highlight w:val="none"/>
                <w:lang w:val="en-US" w:eastAsia="zh-CN"/>
              </w:rPr>
              <w:t>数量：3台</w:t>
            </w:r>
          </w:p>
        </w:tc>
      </w:tr>
      <w:tr w14:paraId="30CC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pct"/>
            <w:tcBorders>
              <w:top w:val="single" w:color="auto" w:sz="4" w:space="0"/>
              <w:left w:val="single" w:color="auto" w:sz="4" w:space="0"/>
              <w:bottom w:val="single" w:color="auto" w:sz="4" w:space="0"/>
              <w:right w:val="single" w:color="auto" w:sz="4" w:space="0"/>
            </w:tcBorders>
            <w:noWrap w:val="0"/>
            <w:vAlign w:val="center"/>
          </w:tcPr>
          <w:p w14:paraId="7C21FB8F">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1EA1229">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03D0DD4E">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08DCFB">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F21B5F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AD61004">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229A8C8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3865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8" w:type="pct"/>
            <w:tcBorders>
              <w:top w:val="single" w:color="auto" w:sz="4" w:space="0"/>
              <w:left w:val="single" w:color="auto" w:sz="4" w:space="0"/>
              <w:bottom w:val="single" w:color="auto" w:sz="4" w:space="0"/>
              <w:right w:val="single" w:color="auto" w:sz="4" w:space="0"/>
            </w:tcBorders>
            <w:noWrap w:val="0"/>
            <w:vAlign w:val="center"/>
          </w:tcPr>
          <w:p w14:paraId="051C39C0">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361" w:firstLineChars="200"/>
              <w:jc w:val="both"/>
              <w:textAlignment w:val="baseline"/>
              <w:rPr>
                <w:rFonts w:hint="default" w:ascii="宋体" w:hAnsi="宋体" w:eastAsia="宋体" w:cs="宋体"/>
                <w:b w:val="0"/>
                <w:i w:val="0"/>
                <w:strike w:val="0"/>
                <w:color w:val="000000"/>
                <w:sz w:val="21"/>
                <w:szCs w:val="21"/>
                <w:lang w:val="en-US" w:eastAsia="zh-CN"/>
              </w:rPr>
            </w:pPr>
            <w:r>
              <w:rPr>
                <w:rFonts w:hint="eastAsia" w:ascii="宋体" w:hAnsi="宋体" w:eastAsia="宋体" w:cs="宋体"/>
                <w:b/>
                <w:sz w:val="18"/>
                <w:szCs w:val="18"/>
              </w:rPr>
              <w:t>★</w:t>
            </w:r>
            <w:r>
              <w:rPr>
                <w:rFonts w:hint="eastAsia" w:ascii="宋体" w:hAnsi="宋体" w:eastAsia="宋体" w:cs="宋体"/>
                <w:b w:val="0"/>
                <w:i w:val="0"/>
                <w:strike w:val="0"/>
                <w:color w:val="000000"/>
                <w:sz w:val="21"/>
                <w:szCs w:val="21"/>
                <w:lang w:val="en-US" w:eastAsia="zh-CN"/>
              </w:rPr>
              <w:t>技术参数</w:t>
            </w:r>
          </w:p>
          <w:p w14:paraId="6A20E76C">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1、电压：AC220V </w:t>
            </w:r>
          </w:p>
          <w:p w14:paraId="050CEDD9">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2、功率≥2600W </w:t>
            </w:r>
          </w:p>
          <w:p w14:paraId="09C89112">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3、容量≥20000Ml </w:t>
            </w:r>
          </w:p>
          <w:p w14:paraId="1D7D4803">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4、包装量：50-250ml 变量可调 </w:t>
            </w:r>
          </w:p>
          <w:p w14:paraId="1C6352F3">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5、尺寸：784*604*1300（mm）±10% </w:t>
            </w:r>
          </w:p>
          <w:p w14:paraId="36AFE830">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6、符合《中药汤剂包装机行业标准》的相关要求，（以国家认可的相关检测机构出具的检验报告为准）； </w:t>
            </w:r>
          </w:p>
          <w:p w14:paraId="7E431D3D">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7、具备联网通讯功能。可实现煎药单数据传输等通讯协议，并支持包数、包装 </w:t>
            </w:r>
          </w:p>
          <w:p w14:paraId="4B621A28">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量通讯协议的自动设置； </w:t>
            </w:r>
          </w:p>
          <w:p w14:paraId="6EDE7DDC">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8、具有包装温度、包装量自动显示； </w:t>
            </w:r>
          </w:p>
          <w:p w14:paraId="64A5A551">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9、具有封合温度数字化控制，可以设定自动恒定； </w:t>
            </w:r>
          </w:p>
          <w:p w14:paraId="38DCD00A">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10、具有喷淋清洗装置，分为储液桶清洗、喷嘴清洗； </w:t>
            </w:r>
          </w:p>
          <w:p w14:paraId="0354DE9C">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11、具有药液快速加热及浓缩功能； </w:t>
            </w:r>
          </w:p>
          <w:p w14:paraId="4DFC4217">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12、具有断卷及无卷保护功能，自动停机，防止漏液； </w:t>
            </w:r>
          </w:p>
          <w:p w14:paraId="3199DC57">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13、具有防干烧功能； </w:t>
            </w:r>
          </w:p>
          <w:p w14:paraId="13D704E5">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14、具有翻转式液晶触摸面板，操作简便，寿命更长； </w:t>
            </w:r>
          </w:p>
          <w:p w14:paraId="0603E98A">
            <w:pPr>
              <w:adjustRightInd w:val="0"/>
              <w:snapToGrid w:val="0"/>
              <w:ind w:hanging="1" w:firstLineChars="0"/>
              <w:jc w:val="both"/>
              <w:rPr>
                <w:rFonts w:hint="default" w:ascii="宋体" w:hAnsi="宋体" w:eastAsia="宋体" w:cs="宋体"/>
                <w:sz w:val="21"/>
                <w:szCs w:val="21"/>
                <w:lang w:val="en-US" w:eastAsia="zh-CN"/>
              </w:rPr>
            </w:pPr>
            <w:r>
              <w:rPr>
                <w:rFonts w:hint="eastAsia" w:ascii="宋体" w:hAnsi="宋体" w:eastAsia="宋体" w:cs="宋体"/>
                <w:b w:val="0"/>
                <w:bCs/>
                <w:sz w:val="20"/>
                <w:szCs w:val="20"/>
                <w:highlight w:val="none"/>
                <w:lang w:val="en-US" w:eastAsia="zh-CN"/>
              </w:rPr>
              <w:t>15、包装平均速度: ≥8 袋/分。</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79DC931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0B8B78F">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FBACB8C">
            <w:pPr>
              <w:tabs>
                <w:tab w:val="left" w:pos="0"/>
              </w:tabs>
              <w:spacing w:line="240" w:lineRule="exact"/>
              <w:jc w:val="center"/>
              <w:rPr>
                <w:rFonts w:hint="eastAsia" w:ascii="宋体" w:hAnsi="宋体" w:eastAsia="宋体" w:cs="宋体"/>
                <w:kern w:val="0"/>
                <w:sz w:val="21"/>
                <w:szCs w:val="21"/>
              </w:rPr>
            </w:pPr>
          </w:p>
        </w:tc>
        <w:tc>
          <w:tcPr>
            <w:tcW w:w="419" w:type="pct"/>
            <w:tcBorders>
              <w:top w:val="single" w:color="auto" w:sz="4" w:space="0"/>
              <w:left w:val="single" w:color="auto" w:sz="4" w:space="0"/>
              <w:bottom w:val="single" w:color="auto" w:sz="4" w:space="0"/>
              <w:right w:val="single" w:color="auto" w:sz="4" w:space="0"/>
            </w:tcBorders>
            <w:noWrap w:val="0"/>
            <w:vAlign w:val="center"/>
          </w:tcPr>
          <w:p w14:paraId="451ACD76">
            <w:pPr>
              <w:tabs>
                <w:tab w:val="left" w:pos="0"/>
              </w:tabs>
              <w:spacing w:line="240" w:lineRule="exact"/>
              <w:jc w:val="center"/>
              <w:rPr>
                <w:rFonts w:hint="eastAsia" w:ascii="宋体" w:hAnsi="宋体" w:eastAsia="宋体" w:cs="宋体"/>
                <w:kern w:val="0"/>
                <w:sz w:val="21"/>
                <w:szCs w:val="21"/>
              </w:rPr>
            </w:pPr>
          </w:p>
        </w:tc>
      </w:tr>
      <w:tr w14:paraId="2FE2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10741B">
            <w:pPr>
              <w:adjustRightInd w:val="0"/>
              <w:snapToGrid w:val="0"/>
              <w:ind w:hanging="1" w:firstLineChars="0"/>
              <w:jc w:val="both"/>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b/>
                <w:sz w:val="20"/>
                <w:szCs w:val="20"/>
                <w:highlight w:val="none"/>
              </w:rPr>
              <w:t>★</w:t>
            </w:r>
            <w:r>
              <w:rPr>
                <w:rFonts w:hint="eastAsia" w:ascii="宋体" w:hAnsi="宋体" w:eastAsia="宋体" w:cs="宋体"/>
                <w:b w:val="0"/>
                <w:bCs/>
                <w:sz w:val="20"/>
                <w:szCs w:val="20"/>
                <w:highlight w:val="none"/>
                <w:lang w:val="en-US" w:eastAsia="zh-CN"/>
              </w:rPr>
              <w:t>采购文件“附件-采购合同”全部内容</w:t>
            </w:r>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C5861E">
            <w:pPr>
              <w:tabs>
                <w:tab w:val="left" w:pos="0"/>
              </w:tabs>
              <w:adjustRightInd w:val="0"/>
              <w:snapToGrid w:val="0"/>
              <w:jc w:val="center"/>
              <w:rPr>
                <w:rFonts w:hint="eastAsia" w:ascii="宋体" w:hAnsi="宋体" w:eastAsia="宋体" w:cs="宋体"/>
                <w:snapToGrid w:val="0"/>
                <w:color w:val="000000"/>
                <w:kern w:val="0"/>
                <w:sz w:val="21"/>
                <w:szCs w:val="21"/>
                <w:lang w:val="en-US" w:eastAsia="zh-CN" w:bidi="ar-SA"/>
              </w:rPr>
            </w:pP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10469A">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28A9B2">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317A19">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r w14:paraId="60E3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BFD667">
            <w:pPr>
              <w:adjustRightInd w:val="0"/>
              <w:snapToGrid w:val="0"/>
              <w:ind w:hanging="1" w:firstLineChars="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其它</w:t>
            </w:r>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D928C6">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3CAAE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06FFD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1FF747">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bl>
    <w:p w14:paraId="73BBD481">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5DB98B82">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5AE7A8B7">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32450F2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7CD07AA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37D5AE8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057183C1">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74CBB854">
      <w:pPr>
        <w:adjustRightInd w:val="0"/>
        <w:snapToGrid w:val="0"/>
        <w:spacing w:line="360" w:lineRule="auto"/>
        <w:ind w:right="105" w:rightChars="50"/>
        <w:jc w:val="left"/>
        <w:rPr>
          <w:rFonts w:hint="eastAsia" w:ascii="宋体" w:hAnsi="宋体" w:eastAsia="宋体" w:cs="宋体"/>
          <w:sz w:val="21"/>
          <w:szCs w:val="21"/>
        </w:rPr>
      </w:pPr>
    </w:p>
    <w:p w14:paraId="3E92E5B6">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5E9C3CDB">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5614CB45">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20A7DC7E">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4485637"/>
      <w:bookmarkStart w:id="1" w:name="_Toc533340161"/>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7FF8FFE7">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19F9ED52">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77BD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0888F96C">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1203F9DA">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407046E9">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7783A71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1586224E">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18D83123">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563D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204442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06375CCE">
            <w:pPr>
              <w:adjustRightInd w:val="0"/>
              <w:snapToGrid w:val="0"/>
              <w:rPr>
                <w:rFonts w:hint="eastAsia" w:ascii="宋体" w:hAnsi="宋体" w:eastAsia="宋体" w:cs="宋体"/>
                <w:szCs w:val="21"/>
              </w:rPr>
            </w:pPr>
            <w:r>
              <w:rPr>
                <w:rFonts w:hint="eastAsia" w:ascii="宋体" w:hAnsi="宋体" w:eastAsia="宋体" w:cs="宋体"/>
                <w:szCs w:val="21"/>
                <w:lang w:eastAsia="zh-CN"/>
              </w:rPr>
              <w:t>履约期限：</w:t>
            </w:r>
            <w:r>
              <w:rPr>
                <w:rFonts w:hint="eastAsia" w:ascii="宋体" w:hAnsi="宋体" w:eastAsia="宋体" w:cs="宋体"/>
                <w:szCs w:val="21"/>
                <w:lang w:val="en-US" w:eastAsia="zh-CN"/>
              </w:rPr>
              <w:t>合同签订后30日内到货并完成安装调试及培训，质量保证期3年。</w:t>
            </w:r>
          </w:p>
        </w:tc>
        <w:tc>
          <w:tcPr>
            <w:tcW w:w="2460" w:type="dxa"/>
            <w:noWrap w:val="0"/>
            <w:vAlign w:val="center"/>
          </w:tcPr>
          <w:p w14:paraId="2CA7C3C8">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18D3FE8">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FDF3D4">
            <w:pPr>
              <w:adjustRightInd w:val="0"/>
              <w:snapToGrid w:val="0"/>
              <w:ind w:right="105" w:rightChars="50"/>
              <w:jc w:val="center"/>
              <w:rPr>
                <w:rFonts w:hint="eastAsia" w:ascii="宋体" w:hAnsi="宋体" w:eastAsia="宋体" w:cs="宋体"/>
                <w:szCs w:val="21"/>
              </w:rPr>
            </w:pPr>
          </w:p>
        </w:tc>
      </w:tr>
      <w:tr w14:paraId="040F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3" w:type="dxa"/>
            <w:noWrap w:val="0"/>
            <w:vAlign w:val="center"/>
          </w:tcPr>
          <w:p w14:paraId="13FB3D5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675393B9">
            <w:pPr>
              <w:adjustRightInd w:val="0"/>
              <w:snapToGrid w:val="0"/>
              <w:rPr>
                <w:rFonts w:hint="default"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460" w:type="dxa"/>
            <w:noWrap w:val="0"/>
            <w:vAlign w:val="center"/>
          </w:tcPr>
          <w:p w14:paraId="2248A18D">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27E550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E5A0111">
            <w:pPr>
              <w:adjustRightInd w:val="0"/>
              <w:snapToGrid w:val="0"/>
              <w:ind w:right="105" w:rightChars="50"/>
              <w:jc w:val="center"/>
              <w:rPr>
                <w:rFonts w:hint="eastAsia" w:ascii="宋体" w:hAnsi="宋体" w:eastAsia="宋体" w:cs="宋体"/>
                <w:szCs w:val="21"/>
              </w:rPr>
            </w:pPr>
          </w:p>
        </w:tc>
      </w:tr>
      <w:tr w14:paraId="14F3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13" w:type="dxa"/>
            <w:noWrap w:val="0"/>
            <w:vAlign w:val="center"/>
          </w:tcPr>
          <w:p w14:paraId="022ECBE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1228492C">
            <w:pPr>
              <w:adjustRightInd w:val="0"/>
              <w:snapToGrid w:val="0"/>
              <w:rPr>
                <w:rFonts w:hint="default" w:ascii="宋体" w:hAnsi="宋体" w:eastAsia="宋体" w:cs="宋体"/>
                <w:szCs w:val="21"/>
                <w:lang w:val="en-US" w:eastAsia="zh-CN"/>
              </w:rPr>
            </w:pPr>
            <w:r>
              <w:rPr>
                <w:rFonts w:hint="eastAsia" w:ascii="宋体" w:hAnsi="宋体" w:eastAsia="宋体" w:cs="宋体"/>
                <w:szCs w:val="21"/>
                <w:lang w:eastAsia="zh-CN"/>
              </w:rPr>
              <w:t>付款方式及条件：</w:t>
            </w:r>
            <w:r>
              <w:rPr>
                <w:rFonts w:hint="eastAsia" w:ascii="宋体" w:hAnsi="宋体" w:eastAsia="宋体" w:cs="宋体"/>
                <w:szCs w:val="21"/>
                <w:lang w:val="en-US" w:eastAsia="zh-CN"/>
              </w:rPr>
              <w:t>货到并完成安装调试及培训，甲方验收合格，收到发票后一次性付款。</w:t>
            </w:r>
          </w:p>
          <w:p w14:paraId="52BA15B1">
            <w:pPr>
              <w:adjustRightInd w:val="0"/>
              <w:snapToGrid w:val="0"/>
              <w:rPr>
                <w:rFonts w:hint="default" w:ascii="宋体" w:hAnsi="宋体" w:eastAsia="宋体" w:cs="宋体"/>
                <w:lang w:val="en-US" w:eastAsia="zh-CN"/>
              </w:rPr>
            </w:pPr>
          </w:p>
        </w:tc>
        <w:tc>
          <w:tcPr>
            <w:tcW w:w="2460" w:type="dxa"/>
            <w:noWrap w:val="0"/>
            <w:vAlign w:val="center"/>
          </w:tcPr>
          <w:p w14:paraId="084F50F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7F8A202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8BA4E4A">
            <w:pPr>
              <w:adjustRightInd w:val="0"/>
              <w:snapToGrid w:val="0"/>
              <w:ind w:right="105" w:rightChars="50"/>
              <w:jc w:val="center"/>
              <w:rPr>
                <w:rFonts w:hint="eastAsia" w:ascii="宋体" w:hAnsi="宋体" w:eastAsia="宋体" w:cs="宋体"/>
                <w:szCs w:val="21"/>
              </w:rPr>
            </w:pPr>
          </w:p>
        </w:tc>
      </w:tr>
      <w:tr w14:paraId="5534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7834C0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4D7B9E19">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3F031A7D">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712F28A5">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76AF2856">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394D17DB">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0CDA308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E91C28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80AA36">
            <w:pPr>
              <w:adjustRightInd w:val="0"/>
              <w:snapToGrid w:val="0"/>
              <w:ind w:right="105" w:rightChars="50"/>
              <w:jc w:val="center"/>
              <w:rPr>
                <w:rFonts w:hint="eastAsia" w:ascii="宋体" w:hAnsi="宋体" w:eastAsia="宋体" w:cs="宋体"/>
                <w:szCs w:val="21"/>
              </w:rPr>
            </w:pPr>
          </w:p>
        </w:tc>
      </w:tr>
      <w:tr w14:paraId="2F85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3" w:type="dxa"/>
            <w:noWrap w:val="0"/>
            <w:vAlign w:val="center"/>
          </w:tcPr>
          <w:p w14:paraId="78EF176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5693B12A">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1316F4ED">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1A7F3F6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D336830">
            <w:pPr>
              <w:adjustRightInd w:val="0"/>
              <w:snapToGrid w:val="0"/>
              <w:ind w:right="105" w:rightChars="50"/>
              <w:jc w:val="center"/>
              <w:rPr>
                <w:rFonts w:hint="eastAsia" w:ascii="宋体" w:hAnsi="宋体" w:eastAsia="宋体" w:cs="宋体"/>
                <w:szCs w:val="21"/>
              </w:rPr>
            </w:pPr>
          </w:p>
        </w:tc>
      </w:tr>
    </w:tbl>
    <w:p w14:paraId="4531C185">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2ED8592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3CEEE87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6453F01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4C4FD34C">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19A00DDE">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12858516">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21CBFA25">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3EB53617">
      <w:pPr>
        <w:adjustRightInd w:val="0"/>
        <w:snapToGrid w:val="0"/>
        <w:jc w:val="center"/>
        <w:rPr>
          <w:rFonts w:hint="eastAsia" w:ascii="宋体" w:hAnsi="宋体" w:eastAsia="宋体" w:cs="宋体"/>
          <w:sz w:val="28"/>
          <w:szCs w:val="28"/>
          <w:lang w:val="en-US" w:eastAsia="zh-CN"/>
        </w:rPr>
      </w:pPr>
    </w:p>
    <w:p w14:paraId="27091CFC">
      <w:pPr>
        <w:spacing w:line="360" w:lineRule="auto"/>
        <w:ind w:firstLine="480"/>
        <w:rPr>
          <w:rFonts w:ascii="宋体" w:hAnsi="宋体" w:eastAsia="宋体" w:cs="宋体"/>
          <w:sz w:val="24"/>
        </w:rPr>
      </w:pPr>
    </w:p>
    <w:p w14:paraId="3C2751BC">
      <w:pPr>
        <w:spacing w:line="360" w:lineRule="auto"/>
        <w:ind w:firstLine="480"/>
        <w:rPr>
          <w:rFonts w:hint="eastAsia" w:ascii="宋体" w:hAnsi="宋体" w:eastAsia="宋体" w:cs="宋体"/>
          <w:sz w:val="24"/>
          <w:lang w:val="en-US" w:eastAsia="zh-CN"/>
        </w:rPr>
        <w:sectPr>
          <w:pgSz w:w="11900" w:h="16820"/>
          <w:pgMar w:top="1420" w:right="1780" w:bottom="1420" w:left="1780" w:header="720" w:footer="720" w:gutter="0"/>
          <w:cols w:space="720" w:num="1"/>
        </w:sectPr>
      </w:pPr>
    </w:p>
    <w:p w14:paraId="588B08AE">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24"/>
          <w:szCs w:val="18"/>
          <w:lang w:val="en-US" w:eastAsia="zh-CN"/>
        </w:rPr>
        <w:t xml:space="preserve">                                                 </w:t>
      </w:r>
    </w:p>
    <w:p w14:paraId="5D8EDA5D">
      <w:pPr>
        <w:wordWrap w:val="0"/>
        <w:spacing w:before="0" w:after="0" w:line="420" w:lineRule="atLeast"/>
        <w:ind w:left="0" w:right="0"/>
        <w:jc w:val="center"/>
        <w:textAlignment w:val="baseline"/>
        <w:rPr>
          <w:sz w:val="52"/>
          <w:szCs w:val="18"/>
        </w:rPr>
      </w:pPr>
      <w:r>
        <w:rPr>
          <w:rFonts w:ascii="宋体" w:hAnsi="宋体" w:eastAsia="宋体" w:cs="宋体"/>
          <w:b w:val="0"/>
          <w:i w:val="0"/>
          <w:strike w:val="0"/>
          <w:color w:val="000000"/>
          <w:sz w:val="32"/>
          <w:szCs w:val="10"/>
        </w:rPr>
        <w:t>资 格 审 查 表</w:t>
      </w:r>
    </w:p>
    <w:p w14:paraId="77B6784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ascii="宋体" w:hAnsi="宋体" w:eastAsia="宋体" w:cs="宋体"/>
          <w:b w:val="0"/>
          <w:i w:val="0"/>
          <w:strike w:val="0"/>
          <w:color w:val="000000"/>
          <w:sz w:val="20"/>
          <w:szCs w:val="20"/>
        </w:rPr>
      </w:pPr>
    </w:p>
    <w:p w14:paraId="5988651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i w:val="0"/>
          <w:strike w:val="0"/>
          <w:color w:val="000000"/>
          <w:sz w:val="20"/>
          <w:szCs w:val="20"/>
          <w:lang w:val="en-US" w:eastAsia="zh-CN"/>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rPr>
        <w:t>中药液体包装机</w:t>
      </w:r>
      <w:r>
        <w:rPr>
          <w:rFonts w:hint="eastAsia" w:ascii="宋体" w:hAnsi="宋体" w:eastAsia="宋体" w:cs="宋体"/>
          <w:b w:val="0"/>
          <w:i w:val="0"/>
          <w:strike w:val="0"/>
          <w:color w:val="000000"/>
          <w:sz w:val="20"/>
          <w:szCs w:val="20"/>
          <w:lang w:val="en-US" w:eastAsia="zh-CN"/>
        </w:rPr>
        <w:t xml:space="preserve">    </w:t>
      </w:r>
    </w:p>
    <w:p w14:paraId="0447260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 xml:space="preserve">2025年  月  日                              </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r>
        <w:rPr>
          <w:rFonts w:hint="eastAsia" w:ascii="宋体" w:hAnsi="宋体" w:eastAsia="宋体" w:cs="宋体"/>
          <w:b w:val="0"/>
          <w:i w:val="0"/>
          <w:strike w:val="0"/>
          <w:color w:val="000000"/>
          <w:sz w:val="20"/>
          <w:szCs w:val="20"/>
          <w:lang w:val="en-US" w:eastAsia="zh-CN"/>
        </w:rPr>
        <w:t>沈阳市第六人民医院6号楼小会议室</w:t>
      </w:r>
    </w:p>
    <w:tbl>
      <w:tblPr>
        <w:tblStyle w:val="9"/>
        <w:tblW w:w="501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4"/>
        <w:gridCol w:w="4076"/>
        <w:gridCol w:w="3532"/>
        <w:gridCol w:w="2327"/>
        <w:gridCol w:w="2565"/>
        <w:gridCol w:w="2253"/>
      </w:tblGrid>
      <w:tr w14:paraId="05357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5" w:type="pct"/>
            <w:vMerge w:val="restart"/>
            <w:vAlign w:val="center"/>
          </w:tcPr>
          <w:p w14:paraId="10A00C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9" w:type="pct"/>
            <w:vMerge w:val="restart"/>
            <w:vAlign w:val="center"/>
          </w:tcPr>
          <w:p w14:paraId="5915998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2FD8A1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66D015CC">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236FB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5" w:type="pct"/>
            <w:vMerge w:val="continue"/>
          </w:tcPr>
          <w:p w14:paraId="3E982801">
            <w:pPr>
              <w:rPr>
                <w:sz w:val="13"/>
                <w:szCs w:val="13"/>
              </w:rPr>
            </w:pPr>
          </w:p>
        </w:tc>
        <w:tc>
          <w:tcPr>
            <w:tcW w:w="1319" w:type="pct"/>
            <w:vMerge w:val="continue"/>
          </w:tcPr>
          <w:p w14:paraId="413888AD">
            <w:pPr>
              <w:rPr>
                <w:sz w:val="13"/>
                <w:szCs w:val="13"/>
              </w:rPr>
            </w:pPr>
          </w:p>
        </w:tc>
        <w:tc>
          <w:tcPr>
            <w:tcW w:w="1143" w:type="pct"/>
            <w:vMerge w:val="continue"/>
          </w:tcPr>
          <w:p w14:paraId="576D0E8E">
            <w:pPr>
              <w:rPr>
                <w:sz w:val="13"/>
                <w:szCs w:val="13"/>
              </w:rPr>
            </w:pPr>
          </w:p>
        </w:tc>
        <w:tc>
          <w:tcPr>
            <w:tcW w:w="753" w:type="pct"/>
            <w:vAlign w:val="center"/>
          </w:tcPr>
          <w:p w14:paraId="225DC2F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3A7CE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DB3465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491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5" w:hRule="atLeast"/>
        </w:trPr>
        <w:tc>
          <w:tcPr>
            <w:tcW w:w="225" w:type="pct"/>
            <w:vAlign w:val="center"/>
          </w:tcPr>
          <w:p w14:paraId="0976C12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9" w:type="pct"/>
            <w:vAlign w:val="center"/>
          </w:tcPr>
          <w:p w14:paraId="16D8FD6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265947AA">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F74DA3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BE474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C5C62A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8B02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0" w:hRule="atLeast"/>
        </w:trPr>
        <w:tc>
          <w:tcPr>
            <w:tcW w:w="225" w:type="pct"/>
            <w:vAlign w:val="center"/>
          </w:tcPr>
          <w:p w14:paraId="0C12621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9" w:type="pct"/>
            <w:vAlign w:val="center"/>
          </w:tcPr>
          <w:p w14:paraId="18078C5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w:t>
            </w:r>
            <w:bookmarkStart w:id="2" w:name="_GoBack"/>
            <w:bookmarkEnd w:id="2"/>
            <w:r>
              <w:rPr>
                <w:rFonts w:ascii="宋体" w:hAnsi="宋体" w:eastAsia="宋体" w:cs="宋体"/>
                <w:b w:val="0"/>
                <w:i w:val="0"/>
                <w:strike w:val="0"/>
                <w:color w:val="000000"/>
                <w:sz w:val="20"/>
                <w:szCs w:val="13"/>
              </w:rPr>
              <w:t>书</w:t>
            </w:r>
          </w:p>
        </w:tc>
        <w:tc>
          <w:tcPr>
            <w:tcW w:w="1143" w:type="pct"/>
            <w:vAlign w:val="center"/>
          </w:tcPr>
          <w:p w14:paraId="77AC3AD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160641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FBFAC4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040AF73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83B0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0" w:hRule="atLeast"/>
        </w:trPr>
        <w:tc>
          <w:tcPr>
            <w:tcW w:w="225" w:type="pct"/>
            <w:vAlign w:val="center"/>
          </w:tcPr>
          <w:p w14:paraId="01FF39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9" w:type="pct"/>
            <w:vAlign w:val="center"/>
          </w:tcPr>
          <w:p w14:paraId="69758C6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2434590A">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DCA241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9EE8F0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74B168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241F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50" w:hRule="atLeast"/>
        </w:trPr>
        <w:tc>
          <w:tcPr>
            <w:tcW w:w="225" w:type="pct"/>
            <w:vAlign w:val="center"/>
          </w:tcPr>
          <w:p w14:paraId="0096773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9" w:type="pct"/>
            <w:vAlign w:val="center"/>
          </w:tcPr>
          <w:p w14:paraId="7DC1EB1A">
            <w:pPr>
              <w:wordWrap w:val="0"/>
              <w:spacing w:before="0" w:after="0" w:line="380" w:lineRule="atLeast"/>
              <w:ind w:left="0" w:right="0"/>
              <w:jc w:val="center"/>
              <w:textAlignment w:val="baseline"/>
              <w:rPr>
                <w:sz w:val="20"/>
                <w:szCs w:val="13"/>
              </w:rPr>
            </w:pPr>
            <w:r>
              <w:rPr>
                <w:rFonts w:hint="eastAsia" w:ascii="宋体" w:hAnsi="宋体" w:eastAsia="宋体" w:cs="宋体"/>
                <w:b w:val="0"/>
                <w:i w:val="0"/>
                <w:strike w:val="0"/>
                <w:color w:val="000000"/>
                <w:sz w:val="20"/>
                <w:szCs w:val="13"/>
              </w:rPr>
              <w:t>前六个月内任一个月的依法缴纳税收的缴款凭据复印件（注：依法免税的供应商，应提供相关证明材料，包括相关法规要求原文及加盖公章的情况说明）</w:t>
            </w:r>
          </w:p>
        </w:tc>
        <w:tc>
          <w:tcPr>
            <w:tcW w:w="1143" w:type="pct"/>
            <w:vAlign w:val="center"/>
          </w:tcPr>
          <w:p w14:paraId="4EBE010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03A4303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77620F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53EA16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DF4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10" w:hRule="atLeast"/>
        </w:trPr>
        <w:tc>
          <w:tcPr>
            <w:tcW w:w="225" w:type="pct"/>
            <w:vAlign w:val="center"/>
          </w:tcPr>
          <w:p w14:paraId="6AD2302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9" w:type="pct"/>
            <w:vAlign w:val="center"/>
          </w:tcPr>
          <w:p w14:paraId="017E412F">
            <w:pPr>
              <w:wordWrap w:val="0"/>
              <w:spacing w:before="0" w:after="0" w:line="380" w:lineRule="atLeast"/>
              <w:ind w:left="0" w:right="0"/>
              <w:jc w:val="center"/>
              <w:textAlignment w:val="baseline"/>
              <w:rPr>
                <w:sz w:val="20"/>
                <w:szCs w:val="13"/>
              </w:rPr>
            </w:pPr>
            <w:r>
              <w:rPr>
                <w:rFonts w:hint="eastAsia" w:ascii="宋体" w:hAnsi="宋体" w:eastAsia="宋体" w:cs="宋体"/>
                <w:b w:val="0"/>
                <w:i w:val="0"/>
                <w:strike w:val="0"/>
                <w:color w:val="000000"/>
                <w:sz w:val="20"/>
                <w:szCs w:val="13"/>
              </w:rPr>
              <w:t>前六个月内任一个月的依法缴纳社会保障资金的缴款凭据复印件（注：依法不需要缴纳社会保障资金的供应商，应提供相关证明材料，包括相关法规要求原文及加盖公章的情况说明）</w:t>
            </w:r>
          </w:p>
        </w:tc>
        <w:tc>
          <w:tcPr>
            <w:tcW w:w="1143" w:type="pct"/>
            <w:vAlign w:val="center"/>
          </w:tcPr>
          <w:p w14:paraId="7AE5ECF9">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501064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38A75D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430B7B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33B1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5" w:hRule="atLeast"/>
        </w:trPr>
        <w:tc>
          <w:tcPr>
            <w:tcW w:w="225" w:type="pct"/>
            <w:vAlign w:val="center"/>
          </w:tcPr>
          <w:p w14:paraId="1C4CE4D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9" w:type="pct"/>
            <w:vAlign w:val="center"/>
          </w:tcPr>
          <w:p w14:paraId="2C5C794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02E68F8B">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5F39F6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72909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9B9831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7D5D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5785936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9" w:type="pct"/>
            <w:vAlign w:val="center"/>
          </w:tcPr>
          <w:p w14:paraId="7F4275C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157750D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F1A96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AABC86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85AB8E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6A7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5" w:type="pct"/>
            <w:vAlign w:val="center"/>
          </w:tcPr>
          <w:p w14:paraId="7E4527D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9" w:type="pct"/>
            <w:vAlign w:val="center"/>
          </w:tcPr>
          <w:p w14:paraId="5025BFE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1C85F24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BA3042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B6C44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EF5562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D2AB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5" w:type="pct"/>
            <w:vAlign w:val="center"/>
          </w:tcPr>
          <w:p w14:paraId="67ED40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9" w:type="pct"/>
            <w:vAlign w:val="center"/>
          </w:tcPr>
          <w:p w14:paraId="11C0173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4AF5701E">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456AA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59A75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955795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6633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225" w:type="pct"/>
            <w:vAlign w:val="center"/>
          </w:tcPr>
          <w:p w14:paraId="753095E1">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10</w:t>
            </w:r>
          </w:p>
        </w:tc>
        <w:tc>
          <w:tcPr>
            <w:tcW w:w="1319" w:type="pct"/>
            <w:vAlign w:val="center"/>
          </w:tcPr>
          <w:p w14:paraId="1E8CE0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lang w:val="en-US" w:eastAsia="zh-CN"/>
              </w:rPr>
              <w:t>符合《中药汤剂包装机行业标准》的相关要求，（以国家认可的相关检测机构出具的检验报告为准）</w:t>
            </w:r>
          </w:p>
        </w:tc>
        <w:tc>
          <w:tcPr>
            <w:tcW w:w="1143" w:type="pct"/>
            <w:vAlign w:val="center"/>
          </w:tcPr>
          <w:p w14:paraId="4D53002C">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06A71933">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051018E0">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9" w:type="pct"/>
            <w:vAlign w:val="center"/>
          </w:tcPr>
          <w:p w14:paraId="7B0A21DB">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r w14:paraId="71A477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73AD66E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结论</w:t>
            </w:r>
          </w:p>
        </w:tc>
        <w:tc>
          <w:tcPr>
            <w:tcW w:w="1143" w:type="pct"/>
            <w:vAlign w:val="center"/>
          </w:tcPr>
          <w:p w14:paraId="7B90ADCB">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53" w:type="pct"/>
            <w:vAlign w:val="center"/>
          </w:tcPr>
          <w:p w14:paraId="61100C23">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320AD5B7">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9" w:type="pct"/>
            <w:vAlign w:val="center"/>
          </w:tcPr>
          <w:p w14:paraId="02F54DF7">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bl>
    <w:p w14:paraId="69B402D1">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14816E73">
      <w:pPr>
        <w:wordWrap w:val="0"/>
        <w:spacing w:before="0" w:after="0" w:line="440" w:lineRule="atLeast"/>
        <w:ind w:left="0" w:right="0"/>
        <w:jc w:val="both"/>
        <w:textAlignment w:val="baseline"/>
        <w:rPr>
          <w:sz w:val="32"/>
        </w:rPr>
        <w:sectPr>
          <w:pgSz w:w="16838" w:h="11905" w:orient="landscape"/>
          <w:pgMar w:top="227" w:right="720" w:bottom="170"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39E0D4F1">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45E35171">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ascii="宋体" w:hAnsi="宋体" w:eastAsia="宋体" w:cs="宋体"/>
          <w:b w:val="0"/>
          <w:i w:val="0"/>
          <w:strike w:val="0"/>
          <w:color w:val="000000"/>
          <w:sz w:val="20"/>
          <w:szCs w:val="20"/>
        </w:rPr>
      </w:pPr>
    </w:p>
    <w:p w14:paraId="10553218">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hint="eastAsia" w:ascii="宋体" w:hAnsi="宋体" w:eastAsia="宋体" w:cs="宋体"/>
          <w:b w:val="0"/>
          <w:i w:val="0"/>
          <w:strike w:val="0"/>
          <w:color w:val="000000"/>
          <w:sz w:val="20"/>
          <w:szCs w:val="20"/>
          <w:lang w:val="en-US" w:eastAsia="zh-CN"/>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rPr>
        <w:t>中药液体包装机</w:t>
      </w:r>
      <w:r>
        <w:rPr>
          <w:rFonts w:hint="eastAsia" w:ascii="宋体" w:hAnsi="宋体" w:eastAsia="宋体" w:cs="宋体"/>
          <w:b w:val="0"/>
          <w:i w:val="0"/>
          <w:strike w:val="0"/>
          <w:color w:val="000000"/>
          <w:sz w:val="20"/>
          <w:szCs w:val="20"/>
          <w:lang w:val="en-US" w:eastAsia="zh-CN"/>
        </w:rPr>
        <w:t xml:space="preserve">  </w:t>
      </w:r>
    </w:p>
    <w:p w14:paraId="736FB1DF">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 xml:space="preserve"> 2025年  月  日  </w:t>
      </w:r>
      <w:r>
        <w:rPr>
          <w:rFonts w:ascii="宋体" w:hAnsi="宋体" w:eastAsia="宋体" w:cs="宋体"/>
          <w:b/>
          <w:i w:val="0"/>
          <w:strike w:val="0"/>
          <w:color w:val="000000"/>
          <w:sz w:val="33"/>
        </w:rPr>
        <w:t xml:space="preserve">                </w:t>
      </w:r>
      <w:r>
        <w:rPr>
          <w:rFonts w:hint="eastAsia" w:ascii="宋体" w:hAnsi="宋体" w:eastAsia="宋体" w:cs="宋体"/>
          <w:b/>
          <w:i w:val="0"/>
          <w:strike w:val="0"/>
          <w:color w:val="000000"/>
          <w:sz w:val="33"/>
          <w:lang w:val="en-US" w:eastAsia="zh-CN"/>
        </w:rPr>
        <w:t xml:space="preserve">               </w:t>
      </w:r>
      <w:r>
        <w:rPr>
          <w:rFonts w:ascii="宋体" w:hAnsi="宋体" w:eastAsia="宋体" w:cs="宋体"/>
          <w:b/>
          <w:i w:val="0"/>
          <w:strike w:val="0"/>
          <w:color w:val="000000"/>
          <w:sz w:val="33"/>
        </w:rPr>
        <w:t xml:space="preserve">   </w:t>
      </w:r>
      <w:r>
        <w:rPr>
          <w:rFonts w:hint="eastAsia" w:ascii="宋体" w:hAnsi="宋体" w:eastAsia="宋体" w:cs="宋体"/>
          <w:b/>
          <w:i w:val="0"/>
          <w:strike w:val="0"/>
          <w:color w:val="000000"/>
          <w:sz w:val="33"/>
          <w:lang w:val="en-US" w:eastAsia="zh-CN"/>
        </w:rPr>
        <w:t xml:space="preserve">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r>
        <w:rPr>
          <w:rFonts w:hint="eastAsia" w:ascii="宋体" w:hAnsi="宋体" w:eastAsia="宋体" w:cs="宋体"/>
          <w:b w:val="0"/>
          <w:i w:val="0"/>
          <w:strike w:val="0"/>
          <w:color w:val="000000"/>
          <w:sz w:val="20"/>
          <w:szCs w:val="20"/>
          <w:lang w:val="en-US" w:eastAsia="zh-CN"/>
        </w:rPr>
        <w:t>沈阳市第六人民医院6号楼小会议室</w:t>
      </w:r>
    </w:p>
    <w:tbl>
      <w:tblPr>
        <w:tblStyle w:val="9"/>
        <w:tblpPr w:leftFromText="180" w:rightFromText="180" w:vertAnchor="text" w:horzAnchor="page" w:tblpX="692" w:tblpY="166"/>
        <w:tblOverlap w:val="never"/>
        <w:tblW w:w="552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84"/>
        <w:gridCol w:w="4116"/>
        <w:gridCol w:w="3518"/>
        <w:gridCol w:w="2326"/>
        <w:gridCol w:w="2552"/>
        <w:gridCol w:w="2287"/>
      </w:tblGrid>
      <w:tr w14:paraId="5C365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221" w:type="pct"/>
            <w:vMerge w:val="restart"/>
            <w:vAlign w:val="center"/>
          </w:tcPr>
          <w:p w14:paraId="686D27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8" w:type="pct"/>
            <w:vMerge w:val="restart"/>
            <w:vAlign w:val="center"/>
          </w:tcPr>
          <w:p w14:paraId="5EF1243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5E0D56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5CA763B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8E073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35" w:hRule="atLeast"/>
        </w:trPr>
        <w:tc>
          <w:tcPr>
            <w:tcW w:w="221" w:type="pct"/>
            <w:vMerge w:val="continue"/>
          </w:tcPr>
          <w:p w14:paraId="79377A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8" w:type="pct"/>
            <w:vMerge w:val="continue"/>
          </w:tcPr>
          <w:p w14:paraId="35B37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5F2879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11E40F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B6D9E7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0F624DE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E79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221" w:type="pct"/>
            <w:vAlign w:val="center"/>
          </w:tcPr>
          <w:p w14:paraId="24596E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8" w:type="pct"/>
            <w:vAlign w:val="center"/>
          </w:tcPr>
          <w:p w14:paraId="7F8187B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0EF26CB1">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E57FA7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6EAEB64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7F12AE9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10E1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21" w:type="pct"/>
            <w:vAlign w:val="center"/>
          </w:tcPr>
          <w:p w14:paraId="16010AF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8" w:type="pct"/>
            <w:vAlign w:val="center"/>
          </w:tcPr>
          <w:p w14:paraId="043C444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0315784A">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1B4DF4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23D4E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658A36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A01EE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5" w:hRule="atLeast"/>
        </w:trPr>
        <w:tc>
          <w:tcPr>
            <w:tcW w:w="221" w:type="pct"/>
            <w:vAlign w:val="center"/>
          </w:tcPr>
          <w:p w14:paraId="0255EAA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8" w:type="pct"/>
            <w:vAlign w:val="center"/>
          </w:tcPr>
          <w:p w14:paraId="4AB109D5">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分项报价表</w:t>
            </w:r>
          </w:p>
        </w:tc>
        <w:tc>
          <w:tcPr>
            <w:tcW w:w="1136" w:type="pct"/>
            <w:vAlign w:val="center"/>
          </w:tcPr>
          <w:p w14:paraId="5C5D266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7811576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31A3B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5CC43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223F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5" w:hRule="atLeast"/>
        </w:trPr>
        <w:tc>
          <w:tcPr>
            <w:tcW w:w="221" w:type="pct"/>
            <w:vAlign w:val="center"/>
          </w:tcPr>
          <w:p w14:paraId="3124107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8" w:type="pct"/>
            <w:vAlign w:val="center"/>
          </w:tcPr>
          <w:p w14:paraId="7548F3B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技术规格偏离表</w:t>
            </w:r>
          </w:p>
        </w:tc>
        <w:tc>
          <w:tcPr>
            <w:tcW w:w="1136" w:type="pct"/>
            <w:vAlign w:val="center"/>
          </w:tcPr>
          <w:p w14:paraId="38B44A3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46730C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F1D863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52A4DF4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E2A9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1" w:type="pct"/>
            <w:vAlign w:val="center"/>
          </w:tcPr>
          <w:p w14:paraId="5A25E0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8" w:type="pct"/>
            <w:vAlign w:val="center"/>
          </w:tcPr>
          <w:p w14:paraId="3EA9289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66C5FCC5">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3602B7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C538BF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4FF7CC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6B5FF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21" w:type="pct"/>
            <w:vAlign w:val="center"/>
          </w:tcPr>
          <w:p w14:paraId="361008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8" w:type="pct"/>
            <w:vAlign w:val="center"/>
          </w:tcPr>
          <w:p w14:paraId="11452F4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lang w:val="en-US" w:eastAsia="zh-CN"/>
              </w:rPr>
              <w:t>维保范围和内容</w:t>
            </w:r>
          </w:p>
        </w:tc>
        <w:tc>
          <w:tcPr>
            <w:tcW w:w="1136" w:type="pct"/>
            <w:vAlign w:val="center"/>
          </w:tcPr>
          <w:p w14:paraId="55E8E86C">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57E5657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0F2DC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AC8F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073E7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1" w:type="pct"/>
            <w:vAlign w:val="center"/>
          </w:tcPr>
          <w:p w14:paraId="582AD6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8" w:type="pct"/>
            <w:vAlign w:val="center"/>
          </w:tcPr>
          <w:p w14:paraId="4C3143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lang w:val="en-US" w:eastAsia="zh-CN"/>
              </w:rPr>
              <w:t>供应商企业情况简介(单位资质，人员从业资格，行业业绩等情况)</w:t>
            </w:r>
          </w:p>
        </w:tc>
        <w:tc>
          <w:tcPr>
            <w:tcW w:w="1136" w:type="pct"/>
            <w:vAlign w:val="center"/>
          </w:tcPr>
          <w:p w14:paraId="11EF1832">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21282B0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7794F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2CEB15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6ADE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5" w:hRule="atLeast"/>
        </w:trPr>
        <w:tc>
          <w:tcPr>
            <w:tcW w:w="221" w:type="pct"/>
            <w:vAlign w:val="center"/>
          </w:tcPr>
          <w:p w14:paraId="0E85552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8</w:t>
            </w:r>
          </w:p>
        </w:tc>
        <w:tc>
          <w:tcPr>
            <w:tcW w:w="1328" w:type="pct"/>
            <w:vAlign w:val="center"/>
          </w:tcPr>
          <w:p w14:paraId="10656F0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4C3D3844">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r>
              <w:rPr>
                <w:rFonts w:ascii="宋体" w:hAnsi="宋体" w:eastAsia="宋体" w:cs="宋体"/>
                <w:b w:val="0"/>
                <w:i w:val="0"/>
                <w:strike w:val="0"/>
                <w:color w:val="000000"/>
                <w:sz w:val="20"/>
                <w:szCs w:val="13"/>
              </w:rPr>
              <w:t xml:space="preserve"> </w:t>
            </w:r>
          </w:p>
        </w:tc>
        <w:tc>
          <w:tcPr>
            <w:tcW w:w="751" w:type="pct"/>
            <w:vAlign w:val="center"/>
          </w:tcPr>
          <w:p w14:paraId="50EF39F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F6A06D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B0C145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3CA2A0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5" w:hRule="atLeast"/>
        </w:trPr>
        <w:tc>
          <w:tcPr>
            <w:tcW w:w="221" w:type="pct"/>
            <w:vAlign w:val="center"/>
          </w:tcPr>
          <w:p w14:paraId="6C4B2428">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9</w:t>
            </w:r>
          </w:p>
        </w:tc>
        <w:tc>
          <w:tcPr>
            <w:tcW w:w="1328" w:type="pct"/>
            <w:vAlign w:val="center"/>
          </w:tcPr>
          <w:p w14:paraId="7F4BCFA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0A0AB763">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21E64AC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EFF22C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682A683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0099EE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5" w:hRule="atLeast"/>
        </w:trPr>
        <w:tc>
          <w:tcPr>
            <w:tcW w:w="1550" w:type="pct"/>
            <w:gridSpan w:val="2"/>
            <w:vAlign w:val="center"/>
          </w:tcPr>
          <w:p w14:paraId="05AD0817">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结论</w:t>
            </w:r>
          </w:p>
        </w:tc>
        <w:tc>
          <w:tcPr>
            <w:tcW w:w="1136" w:type="pct"/>
            <w:vAlign w:val="center"/>
          </w:tcPr>
          <w:p w14:paraId="48EE511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1BB4C14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401A77C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0B5E3E2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bl>
    <w:p w14:paraId="036D114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7B3D748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483BCDE7">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6CFEB9A6">
      <w:pPr>
        <w:wordWrap w:val="0"/>
        <w:spacing w:before="0" w:after="0" w:line="520" w:lineRule="exact"/>
        <w:ind w:left="0" w:right="0"/>
        <w:jc w:val="both"/>
        <w:textAlignment w:val="baseline"/>
        <w:rPr>
          <w:sz w:val="39"/>
        </w:rPr>
      </w:pPr>
    </w:p>
    <w:p w14:paraId="6D279325">
      <w:pPr>
        <w:wordWrap w:val="0"/>
        <w:spacing w:before="0" w:after="0" w:line="540" w:lineRule="atLeast"/>
        <w:ind w:left="0" w:right="0"/>
        <w:jc w:val="center"/>
        <w:textAlignment w:val="baseline"/>
        <w:rPr>
          <w:rFonts w:ascii="宋体" w:hAnsi="宋体" w:eastAsia="宋体" w:cs="宋体"/>
          <w:b w:val="0"/>
          <w:i w:val="0"/>
          <w:strike w:val="0"/>
          <w:color w:val="000000"/>
          <w:sz w:val="39"/>
        </w:rPr>
      </w:pPr>
      <w:r>
        <w:rPr>
          <w:rFonts w:hint="eastAsia" w:ascii="宋体" w:hAnsi="宋体" w:eastAsia="宋体" w:cs="宋体"/>
          <w:b w:val="0"/>
          <w:i w:val="0"/>
          <w:strike w:val="0"/>
          <w:color w:val="000000"/>
          <w:sz w:val="39"/>
        </w:rPr>
        <w:t>中药液体包装机</w:t>
      </w:r>
      <w:r>
        <w:rPr>
          <w:rFonts w:ascii="宋体" w:hAnsi="宋体" w:eastAsia="宋体" w:cs="宋体"/>
          <w:b w:val="0"/>
          <w:i w:val="0"/>
          <w:strike w:val="0"/>
          <w:color w:val="000000"/>
          <w:sz w:val="39"/>
        </w:rPr>
        <w:t>最终报价表</w:t>
      </w:r>
    </w:p>
    <w:p w14:paraId="4AF52D92">
      <w:pPr>
        <w:wordWrap w:val="0"/>
        <w:spacing w:before="0" w:after="0" w:line="380" w:lineRule="exact"/>
        <w:ind w:left="0" w:right="0"/>
        <w:jc w:val="both"/>
        <w:textAlignment w:val="baseline"/>
        <w:rPr>
          <w:rFonts w:hint="eastAsia" w:eastAsiaTheme="minorEastAsia"/>
          <w:sz w:val="28"/>
          <w:lang w:eastAsia="zh-CN"/>
        </w:rPr>
      </w:pPr>
    </w:p>
    <w:p w14:paraId="2EE683F0">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532BD273">
      <w:pPr>
        <w:wordWrap w:val="0"/>
        <w:spacing w:before="0" w:after="0" w:line="380" w:lineRule="exact"/>
        <w:ind w:left="0" w:right="0"/>
        <w:jc w:val="both"/>
        <w:textAlignment w:val="baseline"/>
        <w:rPr>
          <w:sz w:val="28"/>
        </w:rPr>
      </w:pP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35C3D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39E6AE4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793B43E">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AE9C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B49A7F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2C841479">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1A80C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2ECBDE94">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0D9A4CAC">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162EB602">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3875B2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241C104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7544B36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72E57DC3"/>
    <w:p w14:paraId="56F9D213"/>
    <w:p w14:paraId="0A4151DC"/>
    <w:sectPr>
      <w:pgSz w:w="11906" w:h="16838"/>
      <w:pgMar w:top="1304" w:right="1800" w:bottom="1361"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0E91E38"/>
    <w:rsid w:val="02F51697"/>
    <w:rsid w:val="041A3939"/>
    <w:rsid w:val="061D2ED3"/>
    <w:rsid w:val="078C7623"/>
    <w:rsid w:val="078F6350"/>
    <w:rsid w:val="09705DB2"/>
    <w:rsid w:val="09880D71"/>
    <w:rsid w:val="09937675"/>
    <w:rsid w:val="0C0A0247"/>
    <w:rsid w:val="0ECB5531"/>
    <w:rsid w:val="0FB3112A"/>
    <w:rsid w:val="0FEF21A9"/>
    <w:rsid w:val="10F611EF"/>
    <w:rsid w:val="14284445"/>
    <w:rsid w:val="14557813"/>
    <w:rsid w:val="17690D6E"/>
    <w:rsid w:val="177F397C"/>
    <w:rsid w:val="186F6D04"/>
    <w:rsid w:val="1B6868D0"/>
    <w:rsid w:val="1C66504C"/>
    <w:rsid w:val="1CBC754D"/>
    <w:rsid w:val="1CBF2E53"/>
    <w:rsid w:val="1EA700E5"/>
    <w:rsid w:val="2319127B"/>
    <w:rsid w:val="25027715"/>
    <w:rsid w:val="25824AE1"/>
    <w:rsid w:val="259B0519"/>
    <w:rsid w:val="295339EF"/>
    <w:rsid w:val="2F8C5B19"/>
    <w:rsid w:val="33A76030"/>
    <w:rsid w:val="34FF588A"/>
    <w:rsid w:val="37515F68"/>
    <w:rsid w:val="38853CBC"/>
    <w:rsid w:val="3CDC223A"/>
    <w:rsid w:val="3D9F0E00"/>
    <w:rsid w:val="3E485353"/>
    <w:rsid w:val="404D19C2"/>
    <w:rsid w:val="43BB7D65"/>
    <w:rsid w:val="441F0B59"/>
    <w:rsid w:val="46C540FD"/>
    <w:rsid w:val="47971C01"/>
    <w:rsid w:val="4C39719A"/>
    <w:rsid w:val="4DE46401"/>
    <w:rsid w:val="4E21063A"/>
    <w:rsid w:val="4FFA4F97"/>
    <w:rsid w:val="519C275D"/>
    <w:rsid w:val="51CF201C"/>
    <w:rsid w:val="520867C2"/>
    <w:rsid w:val="554D4385"/>
    <w:rsid w:val="56061CE0"/>
    <w:rsid w:val="57E83927"/>
    <w:rsid w:val="5D6116DA"/>
    <w:rsid w:val="603D69B3"/>
    <w:rsid w:val="619B08AD"/>
    <w:rsid w:val="672927A9"/>
    <w:rsid w:val="6BB048A5"/>
    <w:rsid w:val="6C027255"/>
    <w:rsid w:val="703924F6"/>
    <w:rsid w:val="72C07F43"/>
    <w:rsid w:val="766905FD"/>
    <w:rsid w:val="7ABD74B4"/>
    <w:rsid w:val="7AED7736"/>
    <w:rsid w:val="7E94724A"/>
    <w:rsid w:val="7EA0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eastAsia="宋体" w:cs="Times New Roman"/>
      <w:szCs w:val="24"/>
      <w:lang w:bidi="ar-SA"/>
    </w:rPr>
  </w:style>
  <w:style w:type="paragraph" w:customStyle="1" w:styleId="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Indent"/>
    <w:basedOn w:val="1"/>
    <w:qFormat/>
    <w:uiPriority w:val="0"/>
    <w:pPr>
      <w:spacing w:line="360" w:lineRule="auto"/>
      <w:ind w:firstLine="480" w:firstLineChars="200"/>
    </w:pPr>
    <w:rPr>
      <w:rFonts w:ascii="宋体"/>
      <w:sz w:val="24"/>
    </w:rPr>
  </w:style>
  <w:style w:type="paragraph" w:styleId="6">
    <w:name w:val="Body Text Indent 3"/>
    <w:basedOn w:val="1"/>
    <w:qFormat/>
    <w:uiPriority w:val="0"/>
    <w:pPr>
      <w:spacing w:line="380" w:lineRule="exact"/>
      <w:ind w:firstLine="480"/>
    </w:pPr>
    <w:rPr>
      <w:kern w:val="0"/>
      <w:sz w:val="24"/>
      <w:szCs w:val="20"/>
    </w:rPr>
  </w:style>
  <w:style w:type="paragraph" w:styleId="7">
    <w:name w:val="Body Text First Indent"/>
    <w:basedOn w:val="3"/>
    <w:next w:val="1"/>
    <w:qFormat/>
    <w:uiPriority w:val="0"/>
    <w:pPr>
      <w:spacing w:line="360" w:lineRule="auto"/>
      <w:ind w:firstLine="100" w:firstLineChars="100"/>
    </w:pPr>
    <w:rPr>
      <w:rFonts w:ascii="微软雅黑" w:eastAsia="微软雅黑" w:cs="微软雅黑"/>
      <w:szCs w:val="21"/>
      <w:lang w:bidi="ar-SA"/>
    </w:rPr>
  </w:style>
  <w:style w:type="paragraph" w:styleId="8">
    <w:name w:val="Body Text First Indent 2"/>
    <w:basedOn w:val="5"/>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3819</Words>
  <Characters>3909</Characters>
  <Lines>0</Lines>
  <Paragraphs>0</Paragraphs>
  <TotalTime>3</TotalTime>
  <ScaleCrop>false</ScaleCrop>
  <LinksUpToDate>false</LinksUpToDate>
  <CharactersWithSpaces>4628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cp:lastPrinted>2025-07-23T06:07:00Z</cp:lastPrinted>
  <dcterms:modified xsi:type="dcterms:W3CDTF">2025-07-28T01:08:45Z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017E3DA433104A198F9501B70BE2568E_13</vt:lpwstr>
  </property>
  <property fmtid="{D5CDD505-2E9C-101B-9397-08002B2CF9AE}" pid="4" name="KSOTemplateDocerSaveRecord">
    <vt:lpwstr>eyJoZGlkIjoiZDdhM2I1NmQ2MmNhOTgzNjYwNGUzODgxNTViODc4YWYiLCJ1c2VySWQiOiI5MTU5MzcxODAifQ==</vt:lpwstr>
  </property>
</Properties>
</file>